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E954" w14:textId="77777777" w:rsidR="00D772A9" w:rsidRDefault="00D772A9" w:rsidP="00484DB0">
      <w:pPr>
        <w:pStyle w:val="Nadpis1"/>
        <w:rPr>
          <w:sz w:val="72"/>
          <w:szCs w:val="72"/>
        </w:rPr>
      </w:pPr>
    </w:p>
    <w:p w14:paraId="218AF89F" w14:textId="77777777" w:rsidR="008B2860" w:rsidRPr="008B2860" w:rsidRDefault="008B2860" w:rsidP="008B2860"/>
    <w:p w14:paraId="619F0619" w14:textId="77777777" w:rsidR="00D772A9" w:rsidRDefault="00D772A9" w:rsidP="00484DB0">
      <w:pPr>
        <w:pStyle w:val="Nadpis1"/>
        <w:rPr>
          <w:sz w:val="72"/>
          <w:szCs w:val="72"/>
        </w:rPr>
      </w:pPr>
    </w:p>
    <w:p w14:paraId="2E064D1F" w14:textId="6F02928A" w:rsidR="00F4071C" w:rsidRPr="00D4452E" w:rsidRDefault="00D772A9" w:rsidP="00D4452E">
      <w:pPr>
        <w:jc w:val="center"/>
        <w:rPr>
          <w:sz w:val="72"/>
          <w:szCs w:val="72"/>
        </w:rPr>
      </w:pPr>
      <w:r w:rsidRPr="00D4452E">
        <w:rPr>
          <w:sz w:val="72"/>
          <w:szCs w:val="72"/>
        </w:rPr>
        <w:t>Š</w:t>
      </w:r>
      <w:r w:rsidR="00F4071C" w:rsidRPr="00D4452E">
        <w:rPr>
          <w:sz w:val="72"/>
          <w:szCs w:val="72"/>
        </w:rPr>
        <w:t>kolní vzdělávací program pro předškolní vzdělávání</w:t>
      </w:r>
    </w:p>
    <w:p w14:paraId="234A20BD" w14:textId="5251137B" w:rsidR="00D772A9" w:rsidRDefault="00D772A9" w:rsidP="00F4071C">
      <w:pPr>
        <w:rPr>
          <w:b/>
          <w:bCs/>
          <w:sz w:val="24"/>
          <w:szCs w:val="24"/>
        </w:rPr>
      </w:pPr>
    </w:p>
    <w:p w14:paraId="648FED2E" w14:textId="3A4EBF41" w:rsidR="0A23D38B" w:rsidRDefault="0A23D38B" w:rsidP="5492A3FF">
      <w:pPr>
        <w:jc w:val="center"/>
        <w:rPr>
          <w:rFonts w:eastAsiaTheme="minorEastAsia"/>
          <w:b/>
          <w:bCs/>
          <w:sz w:val="52"/>
          <w:szCs w:val="52"/>
        </w:rPr>
      </w:pPr>
      <w:r w:rsidRPr="5492A3FF">
        <w:rPr>
          <w:rFonts w:eastAsiaTheme="minorEastAsia"/>
          <w:b/>
          <w:bCs/>
          <w:sz w:val="52"/>
          <w:szCs w:val="52"/>
        </w:rPr>
        <w:t>Kde je radost tam je smích.</w:t>
      </w:r>
    </w:p>
    <w:p w14:paraId="5F87F4B0" w14:textId="77777777" w:rsidR="00D772A9" w:rsidRDefault="00D772A9" w:rsidP="5492A3FF">
      <w:pPr>
        <w:rPr>
          <w:b/>
          <w:bCs/>
          <w:sz w:val="52"/>
          <w:szCs w:val="52"/>
        </w:rPr>
      </w:pPr>
    </w:p>
    <w:p w14:paraId="3761315D" w14:textId="77777777" w:rsidR="00D772A9" w:rsidRDefault="00D772A9" w:rsidP="00F4071C">
      <w:pPr>
        <w:rPr>
          <w:b/>
          <w:bCs/>
          <w:sz w:val="24"/>
          <w:szCs w:val="24"/>
        </w:rPr>
      </w:pPr>
    </w:p>
    <w:p w14:paraId="37216198" w14:textId="77777777" w:rsidR="00D772A9" w:rsidRDefault="00D772A9" w:rsidP="00F4071C">
      <w:pPr>
        <w:rPr>
          <w:b/>
          <w:bCs/>
          <w:sz w:val="24"/>
          <w:szCs w:val="24"/>
        </w:rPr>
      </w:pPr>
    </w:p>
    <w:p w14:paraId="0C4E876B" w14:textId="77777777" w:rsidR="00D772A9" w:rsidRDefault="00D772A9" w:rsidP="00F4071C">
      <w:pPr>
        <w:rPr>
          <w:b/>
          <w:bCs/>
          <w:sz w:val="24"/>
          <w:szCs w:val="24"/>
        </w:rPr>
      </w:pPr>
    </w:p>
    <w:p w14:paraId="17C7D059" w14:textId="77777777" w:rsidR="00D772A9" w:rsidRDefault="00D772A9" w:rsidP="00F4071C">
      <w:pPr>
        <w:rPr>
          <w:b/>
          <w:bCs/>
          <w:sz w:val="24"/>
          <w:szCs w:val="24"/>
        </w:rPr>
      </w:pPr>
    </w:p>
    <w:p w14:paraId="03AACB86" w14:textId="77777777" w:rsidR="00D772A9" w:rsidRDefault="00D772A9" w:rsidP="00F4071C">
      <w:pPr>
        <w:rPr>
          <w:b/>
          <w:bCs/>
          <w:sz w:val="24"/>
          <w:szCs w:val="24"/>
        </w:rPr>
      </w:pPr>
    </w:p>
    <w:p w14:paraId="4355FEAB" w14:textId="77777777" w:rsidR="00D772A9" w:rsidRDefault="00D772A9" w:rsidP="00F4071C">
      <w:pPr>
        <w:rPr>
          <w:b/>
          <w:bCs/>
          <w:sz w:val="24"/>
          <w:szCs w:val="24"/>
        </w:rPr>
      </w:pPr>
    </w:p>
    <w:p w14:paraId="0BEF8940" w14:textId="77777777" w:rsidR="00D772A9" w:rsidRDefault="00D772A9" w:rsidP="00F4071C">
      <w:pPr>
        <w:rPr>
          <w:b/>
          <w:bCs/>
          <w:sz w:val="24"/>
          <w:szCs w:val="24"/>
        </w:rPr>
      </w:pPr>
    </w:p>
    <w:p w14:paraId="2DA37932" w14:textId="77777777" w:rsidR="00D772A9" w:rsidRDefault="00D772A9" w:rsidP="00F4071C">
      <w:pPr>
        <w:rPr>
          <w:b/>
          <w:bCs/>
          <w:sz w:val="24"/>
          <w:szCs w:val="24"/>
        </w:rPr>
      </w:pPr>
    </w:p>
    <w:p w14:paraId="3FAF1963" w14:textId="77777777" w:rsidR="00D772A9" w:rsidRDefault="00D772A9" w:rsidP="00F4071C">
      <w:pPr>
        <w:rPr>
          <w:b/>
          <w:bCs/>
          <w:sz w:val="24"/>
          <w:szCs w:val="24"/>
        </w:rPr>
      </w:pPr>
    </w:p>
    <w:p w14:paraId="43EF27B0" w14:textId="0258B8D1" w:rsidR="006569AA" w:rsidRDefault="00F4071C" w:rsidP="00F4071C">
      <w:pPr>
        <w:rPr>
          <w:sz w:val="24"/>
          <w:szCs w:val="24"/>
        </w:rPr>
      </w:pPr>
      <w:r w:rsidRPr="003F5570">
        <w:rPr>
          <w:b/>
          <w:bCs/>
          <w:sz w:val="24"/>
          <w:szCs w:val="24"/>
        </w:rPr>
        <w:t>Platnost dokumentu:</w:t>
      </w:r>
      <w:r w:rsidRPr="003F5570">
        <w:rPr>
          <w:sz w:val="24"/>
          <w:szCs w:val="24"/>
        </w:rPr>
        <w:t xml:space="preserve"> od 1. 9. 2025</w:t>
      </w:r>
    </w:p>
    <w:p w14:paraId="20B6CDBE" w14:textId="77777777" w:rsidR="006569AA" w:rsidRDefault="006569AA">
      <w:pPr>
        <w:rPr>
          <w:sz w:val="24"/>
          <w:szCs w:val="24"/>
        </w:rPr>
      </w:pPr>
      <w:r>
        <w:rPr>
          <w:sz w:val="24"/>
          <w:szCs w:val="24"/>
        </w:rPr>
        <w:br w:type="page"/>
      </w:r>
    </w:p>
    <w:sdt>
      <w:sdtPr>
        <w:rPr>
          <w:rFonts w:asciiTheme="minorHAnsi" w:eastAsiaTheme="minorEastAsia" w:hAnsiTheme="minorHAnsi" w:cstheme="minorBidi"/>
          <w:color w:val="auto"/>
          <w:kern w:val="2"/>
          <w:sz w:val="22"/>
          <w:szCs w:val="22"/>
          <w:lang w:eastAsia="en-US"/>
          <w14:ligatures w14:val="standardContextual"/>
        </w:rPr>
        <w:id w:val="1588570835"/>
        <w:docPartObj>
          <w:docPartGallery w:val="Table of Contents"/>
          <w:docPartUnique/>
        </w:docPartObj>
      </w:sdtPr>
      <w:sdtEndPr>
        <w:rPr>
          <w:b/>
          <w:bCs/>
        </w:rPr>
      </w:sdtEndPr>
      <w:sdtContent>
        <w:p w14:paraId="324D02B0" w14:textId="19DF8757" w:rsidR="007C2A09" w:rsidRDefault="007C2A09">
          <w:pPr>
            <w:pStyle w:val="Nadpisobsahu"/>
          </w:pPr>
          <w:r>
            <w:t>Obsah</w:t>
          </w:r>
        </w:p>
        <w:p w14:paraId="3255E48E" w14:textId="70B935D4" w:rsidR="003E13FD" w:rsidRDefault="007C2A09">
          <w:pPr>
            <w:pStyle w:val="Obsah2"/>
            <w:rPr>
              <w:rFonts w:eastAsiaTheme="minorEastAsia"/>
              <w:noProof/>
              <w:sz w:val="24"/>
              <w:szCs w:val="24"/>
              <w:lang w:eastAsia="cs-CZ"/>
            </w:rPr>
          </w:pPr>
          <w:r>
            <w:fldChar w:fldCharType="begin"/>
          </w:r>
          <w:r>
            <w:instrText xml:space="preserve"> TOC \o "1-3" \h \z \u </w:instrText>
          </w:r>
          <w:r>
            <w:fldChar w:fldCharType="separate"/>
          </w:r>
          <w:hyperlink w:anchor="_Toc215057666" w:history="1">
            <w:r w:rsidR="003E13FD" w:rsidRPr="00AF1FE4">
              <w:rPr>
                <w:rStyle w:val="Hypertextovodkaz"/>
                <w:noProof/>
              </w:rPr>
              <w:t>1.</w:t>
            </w:r>
            <w:r w:rsidR="003E13FD">
              <w:rPr>
                <w:rFonts w:eastAsiaTheme="minorEastAsia"/>
                <w:noProof/>
                <w:sz w:val="24"/>
                <w:szCs w:val="24"/>
                <w:lang w:eastAsia="cs-CZ"/>
              </w:rPr>
              <w:tab/>
            </w:r>
            <w:r w:rsidR="003E13FD" w:rsidRPr="00AF1FE4">
              <w:rPr>
                <w:rStyle w:val="Hypertextovodkaz"/>
                <w:noProof/>
              </w:rPr>
              <w:t>Identifikační údaje školy</w:t>
            </w:r>
            <w:r w:rsidR="003E13FD">
              <w:rPr>
                <w:noProof/>
                <w:webHidden/>
              </w:rPr>
              <w:tab/>
            </w:r>
            <w:r w:rsidR="003E13FD">
              <w:rPr>
                <w:noProof/>
                <w:webHidden/>
              </w:rPr>
              <w:fldChar w:fldCharType="begin"/>
            </w:r>
            <w:r w:rsidR="003E13FD">
              <w:rPr>
                <w:noProof/>
                <w:webHidden/>
              </w:rPr>
              <w:instrText xml:space="preserve"> PAGEREF _Toc215057666 \h </w:instrText>
            </w:r>
            <w:r w:rsidR="003E13FD">
              <w:rPr>
                <w:noProof/>
                <w:webHidden/>
              </w:rPr>
            </w:r>
            <w:r w:rsidR="003E13FD">
              <w:rPr>
                <w:noProof/>
                <w:webHidden/>
              </w:rPr>
              <w:fldChar w:fldCharType="separate"/>
            </w:r>
            <w:r w:rsidR="003E13FD">
              <w:rPr>
                <w:noProof/>
                <w:webHidden/>
              </w:rPr>
              <w:t>3</w:t>
            </w:r>
            <w:r w:rsidR="003E13FD">
              <w:rPr>
                <w:noProof/>
                <w:webHidden/>
              </w:rPr>
              <w:fldChar w:fldCharType="end"/>
            </w:r>
          </w:hyperlink>
        </w:p>
        <w:p w14:paraId="242DDAB7" w14:textId="73397E7E" w:rsidR="003E13FD" w:rsidRDefault="003E13FD">
          <w:pPr>
            <w:pStyle w:val="Obsah2"/>
            <w:rPr>
              <w:rFonts w:eastAsiaTheme="minorEastAsia"/>
              <w:noProof/>
              <w:sz w:val="24"/>
              <w:szCs w:val="24"/>
              <w:lang w:eastAsia="cs-CZ"/>
            </w:rPr>
          </w:pPr>
          <w:hyperlink w:anchor="_Toc215057667" w:history="1">
            <w:r w:rsidRPr="00AF1FE4">
              <w:rPr>
                <w:rStyle w:val="Hypertextovodkaz"/>
                <w:noProof/>
              </w:rPr>
              <w:t>2.</w:t>
            </w:r>
            <w:r>
              <w:rPr>
                <w:rFonts w:eastAsiaTheme="minorEastAsia"/>
                <w:noProof/>
                <w:sz w:val="24"/>
                <w:szCs w:val="24"/>
                <w:lang w:eastAsia="cs-CZ"/>
              </w:rPr>
              <w:tab/>
            </w:r>
            <w:r w:rsidRPr="00AF1FE4">
              <w:rPr>
                <w:rStyle w:val="Hypertextovodkaz"/>
                <w:noProof/>
              </w:rPr>
              <w:t>Charakteristika mateřské školy</w:t>
            </w:r>
            <w:r>
              <w:rPr>
                <w:noProof/>
                <w:webHidden/>
              </w:rPr>
              <w:tab/>
            </w:r>
            <w:r>
              <w:rPr>
                <w:noProof/>
                <w:webHidden/>
              </w:rPr>
              <w:fldChar w:fldCharType="begin"/>
            </w:r>
            <w:r>
              <w:rPr>
                <w:noProof/>
                <w:webHidden/>
              </w:rPr>
              <w:instrText xml:space="preserve"> PAGEREF _Toc215057667 \h </w:instrText>
            </w:r>
            <w:r>
              <w:rPr>
                <w:noProof/>
                <w:webHidden/>
              </w:rPr>
            </w:r>
            <w:r>
              <w:rPr>
                <w:noProof/>
                <w:webHidden/>
              </w:rPr>
              <w:fldChar w:fldCharType="separate"/>
            </w:r>
            <w:r>
              <w:rPr>
                <w:noProof/>
                <w:webHidden/>
              </w:rPr>
              <w:t>4</w:t>
            </w:r>
            <w:r>
              <w:rPr>
                <w:noProof/>
                <w:webHidden/>
              </w:rPr>
              <w:fldChar w:fldCharType="end"/>
            </w:r>
          </w:hyperlink>
        </w:p>
        <w:p w14:paraId="0E2C6661" w14:textId="377274B5" w:rsidR="003E13FD" w:rsidRDefault="003E13FD">
          <w:pPr>
            <w:pStyle w:val="Obsah3"/>
            <w:rPr>
              <w:rFonts w:eastAsiaTheme="minorEastAsia"/>
              <w:noProof/>
              <w:sz w:val="24"/>
              <w:szCs w:val="24"/>
              <w:lang w:eastAsia="cs-CZ"/>
            </w:rPr>
          </w:pPr>
          <w:hyperlink w:anchor="_Toc215057668" w:history="1">
            <w:r w:rsidRPr="00AF1FE4">
              <w:rPr>
                <w:rStyle w:val="Hypertextovodkaz"/>
                <w:noProof/>
              </w:rPr>
              <w:t>Lokalita školy</w:t>
            </w:r>
            <w:r>
              <w:rPr>
                <w:noProof/>
                <w:webHidden/>
              </w:rPr>
              <w:tab/>
            </w:r>
            <w:r>
              <w:rPr>
                <w:noProof/>
                <w:webHidden/>
              </w:rPr>
              <w:fldChar w:fldCharType="begin"/>
            </w:r>
            <w:r>
              <w:rPr>
                <w:noProof/>
                <w:webHidden/>
              </w:rPr>
              <w:instrText xml:space="preserve"> PAGEREF _Toc215057668 \h </w:instrText>
            </w:r>
            <w:r>
              <w:rPr>
                <w:noProof/>
                <w:webHidden/>
              </w:rPr>
            </w:r>
            <w:r>
              <w:rPr>
                <w:noProof/>
                <w:webHidden/>
              </w:rPr>
              <w:fldChar w:fldCharType="separate"/>
            </w:r>
            <w:r>
              <w:rPr>
                <w:noProof/>
                <w:webHidden/>
              </w:rPr>
              <w:t>4</w:t>
            </w:r>
            <w:r>
              <w:rPr>
                <w:noProof/>
                <w:webHidden/>
              </w:rPr>
              <w:fldChar w:fldCharType="end"/>
            </w:r>
          </w:hyperlink>
        </w:p>
        <w:p w14:paraId="5860426F" w14:textId="3F04B0FA" w:rsidR="003E13FD" w:rsidRDefault="003E13FD">
          <w:pPr>
            <w:pStyle w:val="Obsah3"/>
            <w:rPr>
              <w:rFonts w:eastAsiaTheme="minorEastAsia"/>
              <w:noProof/>
              <w:sz w:val="24"/>
              <w:szCs w:val="24"/>
              <w:lang w:eastAsia="cs-CZ"/>
            </w:rPr>
          </w:pPr>
          <w:hyperlink w:anchor="_Toc215057669" w:history="1">
            <w:r w:rsidRPr="00AF1FE4">
              <w:rPr>
                <w:rStyle w:val="Hypertextovodkaz"/>
                <w:noProof/>
              </w:rPr>
              <w:t>Charakteristika a specifika budovy</w:t>
            </w:r>
            <w:r>
              <w:rPr>
                <w:noProof/>
                <w:webHidden/>
              </w:rPr>
              <w:tab/>
            </w:r>
            <w:r>
              <w:rPr>
                <w:noProof/>
                <w:webHidden/>
              </w:rPr>
              <w:fldChar w:fldCharType="begin"/>
            </w:r>
            <w:r>
              <w:rPr>
                <w:noProof/>
                <w:webHidden/>
              </w:rPr>
              <w:instrText xml:space="preserve"> PAGEREF _Toc215057669 \h </w:instrText>
            </w:r>
            <w:r>
              <w:rPr>
                <w:noProof/>
                <w:webHidden/>
              </w:rPr>
            </w:r>
            <w:r>
              <w:rPr>
                <w:noProof/>
                <w:webHidden/>
              </w:rPr>
              <w:fldChar w:fldCharType="separate"/>
            </w:r>
            <w:r>
              <w:rPr>
                <w:noProof/>
                <w:webHidden/>
              </w:rPr>
              <w:t>4</w:t>
            </w:r>
            <w:r>
              <w:rPr>
                <w:noProof/>
                <w:webHidden/>
              </w:rPr>
              <w:fldChar w:fldCharType="end"/>
            </w:r>
          </w:hyperlink>
        </w:p>
        <w:p w14:paraId="7FE17E70" w14:textId="5B75CC1F" w:rsidR="003E13FD" w:rsidRDefault="003E13FD">
          <w:pPr>
            <w:pStyle w:val="Obsah3"/>
            <w:rPr>
              <w:rFonts w:eastAsiaTheme="minorEastAsia"/>
              <w:noProof/>
              <w:sz w:val="24"/>
              <w:szCs w:val="24"/>
              <w:lang w:eastAsia="cs-CZ"/>
            </w:rPr>
          </w:pPr>
          <w:hyperlink w:anchor="_Toc215057670" w:history="1">
            <w:r w:rsidRPr="00AF1FE4">
              <w:rPr>
                <w:rStyle w:val="Hypertextovodkaz"/>
                <w:noProof/>
              </w:rPr>
              <w:t>Specifika školy</w:t>
            </w:r>
            <w:r>
              <w:rPr>
                <w:noProof/>
                <w:webHidden/>
              </w:rPr>
              <w:tab/>
            </w:r>
            <w:r>
              <w:rPr>
                <w:noProof/>
                <w:webHidden/>
              </w:rPr>
              <w:fldChar w:fldCharType="begin"/>
            </w:r>
            <w:r>
              <w:rPr>
                <w:noProof/>
                <w:webHidden/>
              </w:rPr>
              <w:instrText xml:space="preserve"> PAGEREF _Toc215057670 \h </w:instrText>
            </w:r>
            <w:r>
              <w:rPr>
                <w:noProof/>
                <w:webHidden/>
              </w:rPr>
            </w:r>
            <w:r>
              <w:rPr>
                <w:noProof/>
                <w:webHidden/>
              </w:rPr>
              <w:fldChar w:fldCharType="separate"/>
            </w:r>
            <w:r>
              <w:rPr>
                <w:noProof/>
                <w:webHidden/>
              </w:rPr>
              <w:t>5</w:t>
            </w:r>
            <w:r>
              <w:rPr>
                <w:noProof/>
                <w:webHidden/>
              </w:rPr>
              <w:fldChar w:fldCharType="end"/>
            </w:r>
          </w:hyperlink>
        </w:p>
        <w:p w14:paraId="08BC9C9B" w14:textId="0EF78511" w:rsidR="003E13FD" w:rsidRDefault="003E13FD">
          <w:pPr>
            <w:pStyle w:val="Obsah2"/>
            <w:rPr>
              <w:rFonts w:eastAsiaTheme="minorEastAsia"/>
              <w:noProof/>
              <w:sz w:val="24"/>
              <w:szCs w:val="24"/>
              <w:lang w:eastAsia="cs-CZ"/>
            </w:rPr>
          </w:pPr>
          <w:hyperlink w:anchor="_Toc215057671" w:history="1">
            <w:r w:rsidRPr="00AF1FE4">
              <w:rPr>
                <w:rStyle w:val="Hypertextovodkaz"/>
                <w:noProof/>
              </w:rPr>
              <w:t>3.</w:t>
            </w:r>
            <w:r>
              <w:rPr>
                <w:rFonts w:eastAsiaTheme="minorEastAsia"/>
                <w:noProof/>
                <w:sz w:val="24"/>
                <w:szCs w:val="24"/>
                <w:lang w:eastAsia="cs-CZ"/>
              </w:rPr>
              <w:tab/>
            </w:r>
            <w:r w:rsidRPr="00AF1FE4">
              <w:rPr>
                <w:rStyle w:val="Hypertextovodkaz"/>
                <w:noProof/>
              </w:rPr>
              <w:t>Pedagogický tým školy</w:t>
            </w:r>
            <w:r>
              <w:rPr>
                <w:noProof/>
                <w:webHidden/>
              </w:rPr>
              <w:tab/>
            </w:r>
            <w:r>
              <w:rPr>
                <w:noProof/>
                <w:webHidden/>
              </w:rPr>
              <w:fldChar w:fldCharType="begin"/>
            </w:r>
            <w:r>
              <w:rPr>
                <w:noProof/>
                <w:webHidden/>
              </w:rPr>
              <w:instrText xml:space="preserve"> PAGEREF _Toc215057671 \h </w:instrText>
            </w:r>
            <w:r>
              <w:rPr>
                <w:noProof/>
                <w:webHidden/>
              </w:rPr>
            </w:r>
            <w:r>
              <w:rPr>
                <w:noProof/>
                <w:webHidden/>
              </w:rPr>
              <w:fldChar w:fldCharType="separate"/>
            </w:r>
            <w:r>
              <w:rPr>
                <w:noProof/>
                <w:webHidden/>
              </w:rPr>
              <w:t>6</w:t>
            </w:r>
            <w:r>
              <w:rPr>
                <w:noProof/>
                <w:webHidden/>
              </w:rPr>
              <w:fldChar w:fldCharType="end"/>
            </w:r>
          </w:hyperlink>
        </w:p>
        <w:p w14:paraId="46D09AFC" w14:textId="4F49B7C7" w:rsidR="003E13FD" w:rsidRDefault="003E13FD">
          <w:pPr>
            <w:pStyle w:val="Obsah3"/>
            <w:rPr>
              <w:rFonts w:eastAsiaTheme="minorEastAsia"/>
              <w:noProof/>
              <w:sz w:val="24"/>
              <w:szCs w:val="24"/>
              <w:lang w:eastAsia="cs-CZ"/>
            </w:rPr>
          </w:pPr>
          <w:hyperlink w:anchor="_Toc215057672" w:history="1">
            <w:r w:rsidRPr="00AF1FE4">
              <w:rPr>
                <w:rStyle w:val="Hypertextovodkaz"/>
                <w:noProof/>
              </w:rPr>
              <w:t>Obecný popis složení týmu školy</w:t>
            </w:r>
            <w:r>
              <w:rPr>
                <w:noProof/>
                <w:webHidden/>
              </w:rPr>
              <w:tab/>
            </w:r>
            <w:r>
              <w:rPr>
                <w:noProof/>
                <w:webHidden/>
              </w:rPr>
              <w:fldChar w:fldCharType="begin"/>
            </w:r>
            <w:r>
              <w:rPr>
                <w:noProof/>
                <w:webHidden/>
              </w:rPr>
              <w:instrText xml:space="preserve"> PAGEREF _Toc215057672 \h </w:instrText>
            </w:r>
            <w:r>
              <w:rPr>
                <w:noProof/>
                <w:webHidden/>
              </w:rPr>
            </w:r>
            <w:r>
              <w:rPr>
                <w:noProof/>
                <w:webHidden/>
              </w:rPr>
              <w:fldChar w:fldCharType="separate"/>
            </w:r>
            <w:r>
              <w:rPr>
                <w:noProof/>
                <w:webHidden/>
              </w:rPr>
              <w:t>6</w:t>
            </w:r>
            <w:r>
              <w:rPr>
                <w:noProof/>
                <w:webHidden/>
              </w:rPr>
              <w:fldChar w:fldCharType="end"/>
            </w:r>
          </w:hyperlink>
        </w:p>
        <w:p w14:paraId="4BD6839F" w14:textId="0B9A2D54" w:rsidR="003E13FD" w:rsidRDefault="003E13FD">
          <w:pPr>
            <w:pStyle w:val="Obsah3"/>
            <w:rPr>
              <w:rFonts w:eastAsiaTheme="minorEastAsia"/>
              <w:noProof/>
              <w:sz w:val="24"/>
              <w:szCs w:val="24"/>
              <w:lang w:eastAsia="cs-CZ"/>
            </w:rPr>
          </w:pPr>
          <w:hyperlink w:anchor="_Toc215057673" w:history="1">
            <w:r w:rsidRPr="00AF1FE4">
              <w:rPr>
                <w:rStyle w:val="Hypertextovodkaz"/>
                <w:noProof/>
              </w:rPr>
              <w:t>Profesní rozvoj pedagogických pracovníků</w:t>
            </w:r>
            <w:r>
              <w:rPr>
                <w:noProof/>
                <w:webHidden/>
              </w:rPr>
              <w:tab/>
            </w:r>
            <w:r>
              <w:rPr>
                <w:noProof/>
                <w:webHidden/>
              </w:rPr>
              <w:fldChar w:fldCharType="begin"/>
            </w:r>
            <w:r>
              <w:rPr>
                <w:noProof/>
                <w:webHidden/>
              </w:rPr>
              <w:instrText xml:space="preserve"> PAGEREF _Toc215057673 \h </w:instrText>
            </w:r>
            <w:r>
              <w:rPr>
                <w:noProof/>
                <w:webHidden/>
              </w:rPr>
            </w:r>
            <w:r>
              <w:rPr>
                <w:noProof/>
                <w:webHidden/>
              </w:rPr>
              <w:fldChar w:fldCharType="separate"/>
            </w:r>
            <w:r>
              <w:rPr>
                <w:noProof/>
                <w:webHidden/>
              </w:rPr>
              <w:t>6</w:t>
            </w:r>
            <w:r>
              <w:rPr>
                <w:noProof/>
                <w:webHidden/>
              </w:rPr>
              <w:fldChar w:fldCharType="end"/>
            </w:r>
          </w:hyperlink>
        </w:p>
        <w:p w14:paraId="7F844EF0" w14:textId="77932703" w:rsidR="003E13FD" w:rsidRDefault="003E13FD">
          <w:pPr>
            <w:pStyle w:val="Obsah2"/>
            <w:rPr>
              <w:rFonts w:eastAsiaTheme="minorEastAsia"/>
              <w:noProof/>
              <w:sz w:val="24"/>
              <w:szCs w:val="24"/>
              <w:lang w:eastAsia="cs-CZ"/>
            </w:rPr>
          </w:pPr>
          <w:hyperlink w:anchor="_Toc215057674" w:history="1">
            <w:r w:rsidRPr="00AF1FE4">
              <w:rPr>
                <w:rStyle w:val="Hypertextovodkaz"/>
                <w:noProof/>
              </w:rPr>
              <w:t>4.</w:t>
            </w:r>
            <w:r>
              <w:rPr>
                <w:rFonts w:eastAsiaTheme="minorEastAsia"/>
                <w:noProof/>
                <w:sz w:val="24"/>
                <w:szCs w:val="24"/>
                <w:lang w:eastAsia="cs-CZ"/>
              </w:rPr>
              <w:tab/>
            </w:r>
            <w:r w:rsidRPr="00AF1FE4">
              <w:rPr>
                <w:rStyle w:val="Hypertextovodkaz"/>
                <w:noProof/>
              </w:rPr>
              <w:t>Podmínky vzdělávání</w:t>
            </w:r>
            <w:r>
              <w:rPr>
                <w:noProof/>
                <w:webHidden/>
              </w:rPr>
              <w:tab/>
            </w:r>
            <w:r>
              <w:rPr>
                <w:noProof/>
                <w:webHidden/>
              </w:rPr>
              <w:fldChar w:fldCharType="begin"/>
            </w:r>
            <w:r>
              <w:rPr>
                <w:noProof/>
                <w:webHidden/>
              </w:rPr>
              <w:instrText xml:space="preserve"> PAGEREF _Toc215057674 \h </w:instrText>
            </w:r>
            <w:r>
              <w:rPr>
                <w:noProof/>
                <w:webHidden/>
              </w:rPr>
            </w:r>
            <w:r>
              <w:rPr>
                <w:noProof/>
                <w:webHidden/>
              </w:rPr>
              <w:fldChar w:fldCharType="separate"/>
            </w:r>
            <w:r>
              <w:rPr>
                <w:noProof/>
                <w:webHidden/>
              </w:rPr>
              <w:t>7</w:t>
            </w:r>
            <w:r>
              <w:rPr>
                <w:noProof/>
                <w:webHidden/>
              </w:rPr>
              <w:fldChar w:fldCharType="end"/>
            </w:r>
          </w:hyperlink>
        </w:p>
        <w:p w14:paraId="11D547C6" w14:textId="5376ED18" w:rsidR="003E13FD" w:rsidRDefault="003E13FD">
          <w:pPr>
            <w:pStyle w:val="Obsah3"/>
            <w:rPr>
              <w:rFonts w:eastAsiaTheme="minorEastAsia"/>
              <w:noProof/>
              <w:sz w:val="24"/>
              <w:szCs w:val="24"/>
              <w:lang w:eastAsia="cs-CZ"/>
            </w:rPr>
          </w:pPr>
          <w:hyperlink w:anchor="_Toc215057675" w:history="1">
            <w:r w:rsidRPr="00AF1FE4">
              <w:rPr>
                <w:rStyle w:val="Hypertextovodkaz"/>
                <w:noProof/>
              </w:rPr>
              <w:t>Psychosociální podmínky</w:t>
            </w:r>
            <w:r>
              <w:rPr>
                <w:noProof/>
                <w:webHidden/>
              </w:rPr>
              <w:tab/>
            </w:r>
            <w:r>
              <w:rPr>
                <w:noProof/>
                <w:webHidden/>
              </w:rPr>
              <w:fldChar w:fldCharType="begin"/>
            </w:r>
            <w:r>
              <w:rPr>
                <w:noProof/>
                <w:webHidden/>
              </w:rPr>
              <w:instrText xml:space="preserve"> PAGEREF _Toc215057675 \h </w:instrText>
            </w:r>
            <w:r>
              <w:rPr>
                <w:noProof/>
                <w:webHidden/>
              </w:rPr>
            </w:r>
            <w:r>
              <w:rPr>
                <w:noProof/>
                <w:webHidden/>
              </w:rPr>
              <w:fldChar w:fldCharType="separate"/>
            </w:r>
            <w:r>
              <w:rPr>
                <w:noProof/>
                <w:webHidden/>
              </w:rPr>
              <w:t>7</w:t>
            </w:r>
            <w:r>
              <w:rPr>
                <w:noProof/>
                <w:webHidden/>
              </w:rPr>
              <w:fldChar w:fldCharType="end"/>
            </w:r>
          </w:hyperlink>
        </w:p>
        <w:p w14:paraId="3E2F30B3" w14:textId="7A9AA078" w:rsidR="003E13FD" w:rsidRDefault="003E13FD">
          <w:pPr>
            <w:pStyle w:val="Obsah3"/>
            <w:rPr>
              <w:rFonts w:eastAsiaTheme="minorEastAsia"/>
              <w:noProof/>
              <w:sz w:val="24"/>
              <w:szCs w:val="24"/>
              <w:lang w:eastAsia="cs-CZ"/>
            </w:rPr>
          </w:pPr>
          <w:hyperlink w:anchor="_Toc215057676" w:history="1">
            <w:r w:rsidRPr="00AF1FE4">
              <w:rPr>
                <w:rStyle w:val="Hypertextovodkaz"/>
                <w:noProof/>
              </w:rPr>
              <w:t>Spolupráce se zákonnými zástupci</w:t>
            </w:r>
            <w:r>
              <w:rPr>
                <w:noProof/>
                <w:webHidden/>
              </w:rPr>
              <w:tab/>
            </w:r>
            <w:r>
              <w:rPr>
                <w:noProof/>
                <w:webHidden/>
              </w:rPr>
              <w:fldChar w:fldCharType="begin"/>
            </w:r>
            <w:r>
              <w:rPr>
                <w:noProof/>
                <w:webHidden/>
              </w:rPr>
              <w:instrText xml:space="preserve"> PAGEREF _Toc215057676 \h </w:instrText>
            </w:r>
            <w:r>
              <w:rPr>
                <w:noProof/>
                <w:webHidden/>
              </w:rPr>
            </w:r>
            <w:r>
              <w:rPr>
                <w:noProof/>
                <w:webHidden/>
              </w:rPr>
              <w:fldChar w:fldCharType="separate"/>
            </w:r>
            <w:r>
              <w:rPr>
                <w:noProof/>
                <w:webHidden/>
              </w:rPr>
              <w:t>8</w:t>
            </w:r>
            <w:r>
              <w:rPr>
                <w:noProof/>
                <w:webHidden/>
              </w:rPr>
              <w:fldChar w:fldCharType="end"/>
            </w:r>
          </w:hyperlink>
        </w:p>
        <w:p w14:paraId="336C1E97" w14:textId="158DF191" w:rsidR="003E13FD" w:rsidRDefault="003E13FD">
          <w:pPr>
            <w:pStyle w:val="Obsah3"/>
            <w:rPr>
              <w:rFonts w:eastAsiaTheme="minorEastAsia"/>
              <w:noProof/>
              <w:sz w:val="24"/>
              <w:szCs w:val="24"/>
              <w:lang w:eastAsia="cs-CZ"/>
            </w:rPr>
          </w:pPr>
          <w:hyperlink w:anchor="_Toc215057677" w:history="1">
            <w:r w:rsidRPr="00AF1FE4">
              <w:rPr>
                <w:rStyle w:val="Hypertextovodkaz"/>
                <w:noProof/>
              </w:rPr>
              <w:t>Organizace vzdělávání, životospráva a věcné podmínky</w:t>
            </w:r>
            <w:r>
              <w:rPr>
                <w:noProof/>
                <w:webHidden/>
              </w:rPr>
              <w:tab/>
            </w:r>
            <w:r>
              <w:rPr>
                <w:noProof/>
                <w:webHidden/>
              </w:rPr>
              <w:fldChar w:fldCharType="begin"/>
            </w:r>
            <w:r>
              <w:rPr>
                <w:noProof/>
                <w:webHidden/>
              </w:rPr>
              <w:instrText xml:space="preserve"> PAGEREF _Toc215057677 \h </w:instrText>
            </w:r>
            <w:r>
              <w:rPr>
                <w:noProof/>
                <w:webHidden/>
              </w:rPr>
            </w:r>
            <w:r>
              <w:rPr>
                <w:noProof/>
                <w:webHidden/>
              </w:rPr>
              <w:fldChar w:fldCharType="separate"/>
            </w:r>
            <w:r>
              <w:rPr>
                <w:noProof/>
                <w:webHidden/>
              </w:rPr>
              <w:t>9</w:t>
            </w:r>
            <w:r>
              <w:rPr>
                <w:noProof/>
                <w:webHidden/>
              </w:rPr>
              <w:fldChar w:fldCharType="end"/>
            </w:r>
          </w:hyperlink>
        </w:p>
        <w:p w14:paraId="55DE5F58" w14:textId="7E173807" w:rsidR="003E13FD" w:rsidRDefault="003E13FD">
          <w:pPr>
            <w:pStyle w:val="Obsah2"/>
            <w:rPr>
              <w:rFonts w:eastAsiaTheme="minorEastAsia"/>
              <w:noProof/>
              <w:sz w:val="24"/>
              <w:szCs w:val="24"/>
              <w:lang w:eastAsia="cs-CZ"/>
            </w:rPr>
          </w:pPr>
          <w:hyperlink w:anchor="_Toc215057678" w:history="1">
            <w:r w:rsidRPr="00AF1FE4">
              <w:rPr>
                <w:rStyle w:val="Hypertextovodkaz"/>
                <w:rFonts w:cstheme="minorHAnsi"/>
                <w:noProof/>
              </w:rPr>
              <w:t>Podpora při přechodu dítěte z mateřské školy do základní školy</w:t>
            </w:r>
            <w:r>
              <w:rPr>
                <w:noProof/>
                <w:webHidden/>
              </w:rPr>
              <w:tab/>
            </w:r>
            <w:r>
              <w:rPr>
                <w:noProof/>
                <w:webHidden/>
              </w:rPr>
              <w:fldChar w:fldCharType="begin"/>
            </w:r>
            <w:r>
              <w:rPr>
                <w:noProof/>
                <w:webHidden/>
              </w:rPr>
              <w:instrText xml:space="preserve"> PAGEREF _Toc215057678 \h </w:instrText>
            </w:r>
            <w:r>
              <w:rPr>
                <w:noProof/>
                <w:webHidden/>
              </w:rPr>
            </w:r>
            <w:r>
              <w:rPr>
                <w:noProof/>
                <w:webHidden/>
              </w:rPr>
              <w:fldChar w:fldCharType="separate"/>
            </w:r>
            <w:r>
              <w:rPr>
                <w:noProof/>
                <w:webHidden/>
              </w:rPr>
              <w:t>11</w:t>
            </w:r>
            <w:r>
              <w:rPr>
                <w:noProof/>
                <w:webHidden/>
              </w:rPr>
              <w:fldChar w:fldCharType="end"/>
            </w:r>
          </w:hyperlink>
        </w:p>
        <w:p w14:paraId="4EFCA0AA" w14:textId="71821B95" w:rsidR="003E13FD" w:rsidRDefault="003E13FD">
          <w:pPr>
            <w:pStyle w:val="Obsah2"/>
            <w:rPr>
              <w:rFonts w:eastAsiaTheme="minorEastAsia"/>
              <w:noProof/>
              <w:sz w:val="24"/>
              <w:szCs w:val="24"/>
              <w:lang w:eastAsia="cs-CZ"/>
            </w:rPr>
          </w:pPr>
          <w:hyperlink w:anchor="_Toc215057679" w:history="1">
            <w:r w:rsidRPr="00AF1FE4">
              <w:rPr>
                <w:rStyle w:val="Hypertextovodkaz"/>
                <w:noProof/>
              </w:rPr>
              <w:t>5.</w:t>
            </w:r>
            <w:r>
              <w:rPr>
                <w:rFonts w:eastAsiaTheme="minorEastAsia"/>
                <w:noProof/>
                <w:sz w:val="24"/>
                <w:szCs w:val="24"/>
                <w:lang w:eastAsia="cs-CZ"/>
              </w:rPr>
              <w:tab/>
            </w:r>
            <w:r w:rsidRPr="00AF1FE4">
              <w:rPr>
                <w:rStyle w:val="Hypertextovodkaz"/>
                <w:noProof/>
              </w:rPr>
              <w:t>Charakteristika vzdělávacího programu</w:t>
            </w:r>
            <w:r>
              <w:rPr>
                <w:noProof/>
                <w:webHidden/>
              </w:rPr>
              <w:tab/>
            </w:r>
            <w:r>
              <w:rPr>
                <w:noProof/>
                <w:webHidden/>
              </w:rPr>
              <w:fldChar w:fldCharType="begin"/>
            </w:r>
            <w:r>
              <w:rPr>
                <w:noProof/>
                <w:webHidden/>
              </w:rPr>
              <w:instrText xml:space="preserve"> PAGEREF _Toc215057679 \h </w:instrText>
            </w:r>
            <w:r>
              <w:rPr>
                <w:noProof/>
                <w:webHidden/>
              </w:rPr>
            </w:r>
            <w:r>
              <w:rPr>
                <w:noProof/>
                <w:webHidden/>
              </w:rPr>
              <w:fldChar w:fldCharType="separate"/>
            </w:r>
            <w:r>
              <w:rPr>
                <w:noProof/>
                <w:webHidden/>
              </w:rPr>
              <w:t>12</w:t>
            </w:r>
            <w:r>
              <w:rPr>
                <w:noProof/>
                <w:webHidden/>
              </w:rPr>
              <w:fldChar w:fldCharType="end"/>
            </w:r>
          </w:hyperlink>
        </w:p>
        <w:p w14:paraId="4CAC7099" w14:textId="2761EB8A" w:rsidR="003E13FD" w:rsidRDefault="003E13FD">
          <w:pPr>
            <w:pStyle w:val="Obsah3"/>
            <w:rPr>
              <w:rFonts w:eastAsiaTheme="minorEastAsia"/>
              <w:noProof/>
              <w:sz w:val="24"/>
              <w:szCs w:val="24"/>
              <w:lang w:eastAsia="cs-CZ"/>
            </w:rPr>
          </w:pPr>
          <w:hyperlink w:anchor="_Toc215057680" w:history="1">
            <w:r w:rsidRPr="00AF1FE4">
              <w:rPr>
                <w:rStyle w:val="Hypertextovodkaz"/>
                <w:noProof/>
              </w:rPr>
              <w:t>Vize a cíle vzdělávacího programu</w:t>
            </w:r>
            <w:r>
              <w:rPr>
                <w:noProof/>
                <w:webHidden/>
              </w:rPr>
              <w:tab/>
            </w:r>
            <w:r>
              <w:rPr>
                <w:noProof/>
                <w:webHidden/>
              </w:rPr>
              <w:fldChar w:fldCharType="begin"/>
            </w:r>
            <w:r>
              <w:rPr>
                <w:noProof/>
                <w:webHidden/>
              </w:rPr>
              <w:instrText xml:space="preserve"> PAGEREF _Toc215057680 \h </w:instrText>
            </w:r>
            <w:r>
              <w:rPr>
                <w:noProof/>
                <w:webHidden/>
              </w:rPr>
            </w:r>
            <w:r>
              <w:rPr>
                <w:noProof/>
                <w:webHidden/>
              </w:rPr>
              <w:fldChar w:fldCharType="separate"/>
            </w:r>
            <w:r>
              <w:rPr>
                <w:noProof/>
                <w:webHidden/>
              </w:rPr>
              <w:t>12</w:t>
            </w:r>
            <w:r>
              <w:rPr>
                <w:noProof/>
                <w:webHidden/>
              </w:rPr>
              <w:fldChar w:fldCharType="end"/>
            </w:r>
          </w:hyperlink>
        </w:p>
        <w:p w14:paraId="0E688B6E" w14:textId="77296EA5" w:rsidR="003E13FD" w:rsidRDefault="003E13FD">
          <w:pPr>
            <w:pStyle w:val="Obsah3"/>
            <w:rPr>
              <w:rFonts w:eastAsiaTheme="minorEastAsia"/>
              <w:noProof/>
              <w:sz w:val="24"/>
              <w:szCs w:val="24"/>
              <w:lang w:eastAsia="cs-CZ"/>
            </w:rPr>
          </w:pPr>
          <w:hyperlink w:anchor="_Toc215057681" w:history="1">
            <w:r w:rsidRPr="00AF1FE4">
              <w:rPr>
                <w:rStyle w:val="Hypertextovodkaz"/>
                <w:noProof/>
              </w:rPr>
              <w:t>Vzdělávací strategie</w:t>
            </w:r>
            <w:r>
              <w:rPr>
                <w:noProof/>
                <w:webHidden/>
              </w:rPr>
              <w:tab/>
            </w:r>
            <w:r>
              <w:rPr>
                <w:noProof/>
                <w:webHidden/>
              </w:rPr>
              <w:fldChar w:fldCharType="begin"/>
            </w:r>
            <w:r>
              <w:rPr>
                <w:noProof/>
                <w:webHidden/>
              </w:rPr>
              <w:instrText xml:space="preserve"> PAGEREF _Toc215057681 \h </w:instrText>
            </w:r>
            <w:r>
              <w:rPr>
                <w:noProof/>
                <w:webHidden/>
              </w:rPr>
            </w:r>
            <w:r>
              <w:rPr>
                <w:noProof/>
                <w:webHidden/>
              </w:rPr>
              <w:fldChar w:fldCharType="separate"/>
            </w:r>
            <w:r>
              <w:rPr>
                <w:noProof/>
                <w:webHidden/>
              </w:rPr>
              <w:t>12</w:t>
            </w:r>
            <w:r>
              <w:rPr>
                <w:noProof/>
                <w:webHidden/>
              </w:rPr>
              <w:fldChar w:fldCharType="end"/>
            </w:r>
          </w:hyperlink>
        </w:p>
        <w:p w14:paraId="5BB9B960" w14:textId="4A0A300B" w:rsidR="003E13FD" w:rsidRDefault="003E13FD">
          <w:pPr>
            <w:pStyle w:val="Obsah3"/>
            <w:rPr>
              <w:rFonts w:eastAsiaTheme="minorEastAsia"/>
              <w:noProof/>
              <w:sz w:val="24"/>
              <w:szCs w:val="24"/>
              <w:lang w:eastAsia="cs-CZ"/>
            </w:rPr>
          </w:pPr>
          <w:hyperlink w:anchor="_Toc215057682" w:history="1">
            <w:r w:rsidRPr="00AF1FE4">
              <w:rPr>
                <w:rStyle w:val="Hypertextovodkaz"/>
                <w:noProof/>
              </w:rPr>
              <w:t>Pedagogická diagnostika</w:t>
            </w:r>
            <w:r>
              <w:rPr>
                <w:noProof/>
                <w:webHidden/>
              </w:rPr>
              <w:tab/>
            </w:r>
            <w:r>
              <w:rPr>
                <w:noProof/>
                <w:webHidden/>
              </w:rPr>
              <w:fldChar w:fldCharType="begin"/>
            </w:r>
            <w:r>
              <w:rPr>
                <w:noProof/>
                <w:webHidden/>
              </w:rPr>
              <w:instrText xml:space="preserve"> PAGEREF _Toc215057682 \h </w:instrText>
            </w:r>
            <w:r>
              <w:rPr>
                <w:noProof/>
                <w:webHidden/>
              </w:rPr>
            </w:r>
            <w:r>
              <w:rPr>
                <w:noProof/>
                <w:webHidden/>
              </w:rPr>
              <w:fldChar w:fldCharType="separate"/>
            </w:r>
            <w:r>
              <w:rPr>
                <w:noProof/>
                <w:webHidden/>
              </w:rPr>
              <w:t>12</w:t>
            </w:r>
            <w:r>
              <w:rPr>
                <w:noProof/>
                <w:webHidden/>
              </w:rPr>
              <w:fldChar w:fldCharType="end"/>
            </w:r>
          </w:hyperlink>
        </w:p>
        <w:p w14:paraId="7F097D79" w14:textId="04027F1F" w:rsidR="003E13FD" w:rsidRDefault="003E13FD">
          <w:pPr>
            <w:pStyle w:val="Obsah3"/>
            <w:rPr>
              <w:rFonts w:eastAsiaTheme="minorEastAsia"/>
              <w:noProof/>
              <w:sz w:val="24"/>
              <w:szCs w:val="24"/>
              <w:lang w:eastAsia="cs-CZ"/>
            </w:rPr>
          </w:pPr>
          <w:hyperlink w:anchor="_Toc215057683" w:history="1">
            <w:r w:rsidRPr="00AF1FE4">
              <w:rPr>
                <w:rStyle w:val="Hypertextovodkaz"/>
                <w:noProof/>
              </w:rPr>
              <w:t>Individualizace vzdělávání</w:t>
            </w:r>
            <w:r>
              <w:rPr>
                <w:noProof/>
                <w:webHidden/>
              </w:rPr>
              <w:tab/>
            </w:r>
            <w:r>
              <w:rPr>
                <w:noProof/>
                <w:webHidden/>
              </w:rPr>
              <w:fldChar w:fldCharType="begin"/>
            </w:r>
            <w:r>
              <w:rPr>
                <w:noProof/>
                <w:webHidden/>
              </w:rPr>
              <w:instrText xml:space="preserve"> PAGEREF _Toc215057683 \h </w:instrText>
            </w:r>
            <w:r>
              <w:rPr>
                <w:noProof/>
                <w:webHidden/>
              </w:rPr>
            </w:r>
            <w:r>
              <w:rPr>
                <w:noProof/>
                <w:webHidden/>
              </w:rPr>
              <w:fldChar w:fldCharType="separate"/>
            </w:r>
            <w:r>
              <w:rPr>
                <w:noProof/>
                <w:webHidden/>
              </w:rPr>
              <w:t>13</w:t>
            </w:r>
            <w:r>
              <w:rPr>
                <w:noProof/>
                <w:webHidden/>
              </w:rPr>
              <w:fldChar w:fldCharType="end"/>
            </w:r>
          </w:hyperlink>
        </w:p>
        <w:p w14:paraId="2A1F96DA" w14:textId="43E05A65" w:rsidR="003E13FD" w:rsidRDefault="003E13FD">
          <w:pPr>
            <w:pStyle w:val="Obsah3"/>
            <w:rPr>
              <w:rFonts w:eastAsiaTheme="minorEastAsia"/>
              <w:noProof/>
              <w:sz w:val="24"/>
              <w:szCs w:val="24"/>
              <w:lang w:eastAsia="cs-CZ"/>
            </w:rPr>
          </w:pPr>
          <w:hyperlink w:anchor="_Toc215057684" w:history="1">
            <w:r w:rsidRPr="00AF1FE4">
              <w:rPr>
                <w:rStyle w:val="Hypertextovodkaz"/>
                <w:noProof/>
              </w:rPr>
              <w:t>Specifika vzdělávacího programu</w:t>
            </w:r>
            <w:r>
              <w:rPr>
                <w:noProof/>
                <w:webHidden/>
              </w:rPr>
              <w:tab/>
            </w:r>
            <w:r>
              <w:rPr>
                <w:noProof/>
                <w:webHidden/>
              </w:rPr>
              <w:fldChar w:fldCharType="begin"/>
            </w:r>
            <w:r>
              <w:rPr>
                <w:noProof/>
                <w:webHidden/>
              </w:rPr>
              <w:instrText xml:space="preserve"> PAGEREF _Toc215057684 \h </w:instrText>
            </w:r>
            <w:r>
              <w:rPr>
                <w:noProof/>
                <w:webHidden/>
              </w:rPr>
            </w:r>
            <w:r>
              <w:rPr>
                <w:noProof/>
                <w:webHidden/>
              </w:rPr>
              <w:fldChar w:fldCharType="separate"/>
            </w:r>
            <w:r>
              <w:rPr>
                <w:noProof/>
                <w:webHidden/>
              </w:rPr>
              <w:t>13</w:t>
            </w:r>
            <w:r>
              <w:rPr>
                <w:noProof/>
                <w:webHidden/>
              </w:rPr>
              <w:fldChar w:fldCharType="end"/>
            </w:r>
          </w:hyperlink>
        </w:p>
        <w:p w14:paraId="18EAE178" w14:textId="36B121AE" w:rsidR="003E13FD" w:rsidRDefault="003E13FD">
          <w:pPr>
            <w:pStyle w:val="Obsah2"/>
            <w:rPr>
              <w:rFonts w:eastAsiaTheme="minorEastAsia"/>
              <w:noProof/>
              <w:sz w:val="24"/>
              <w:szCs w:val="24"/>
              <w:lang w:eastAsia="cs-CZ"/>
            </w:rPr>
          </w:pPr>
          <w:hyperlink w:anchor="_Toc215057685" w:history="1">
            <w:r w:rsidRPr="00AF1FE4">
              <w:rPr>
                <w:rStyle w:val="Hypertextovodkaz"/>
                <w:noProof/>
              </w:rPr>
              <w:t>6.</w:t>
            </w:r>
            <w:r>
              <w:rPr>
                <w:rFonts w:eastAsiaTheme="minorEastAsia"/>
                <w:noProof/>
                <w:sz w:val="24"/>
                <w:szCs w:val="24"/>
                <w:lang w:eastAsia="cs-CZ"/>
              </w:rPr>
              <w:tab/>
            </w:r>
            <w:r w:rsidRPr="00AF1FE4">
              <w:rPr>
                <w:rStyle w:val="Hypertextovodkaz"/>
                <w:noProof/>
              </w:rPr>
              <w:t>Vzdělávací obsah</w:t>
            </w:r>
            <w:r>
              <w:rPr>
                <w:noProof/>
                <w:webHidden/>
              </w:rPr>
              <w:tab/>
            </w:r>
            <w:r>
              <w:rPr>
                <w:noProof/>
                <w:webHidden/>
              </w:rPr>
              <w:fldChar w:fldCharType="begin"/>
            </w:r>
            <w:r>
              <w:rPr>
                <w:noProof/>
                <w:webHidden/>
              </w:rPr>
              <w:instrText xml:space="preserve"> PAGEREF _Toc215057685 \h </w:instrText>
            </w:r>
            <w:r>
              <w:rPr>
                <w:noProof/>
                <w:webHidden/>
              </w:rPr>
            </w:r>
            <w:r>
              <w:rPr>
                <w:noProof/>
                <w:webHidden/>
              </w:rPr>
              <w:fldChar w:fldCharType="separate"/>
            </w:r>
            <w:r>
              <w:rPr>
                <w:noProof/>
                <w:webHidden/>
              </w:rPr>
              <w:t>15</w:t>
            </w:r>
            <w:r>
              <w:rPr>
                <w:noProof/>
                <w:webHidden/>
              </w:rPr>
              <w:fldChar w:fldCharType="end"/>
            </w:r>
          </w:hyperlink>
        </w:p>
        <w:p w14:paraId="05D87BE2" w14:textId="347BF11B" w:rsidR="003E13FD" w:rsidRDefault="003E13FD">
          <w:pPr>
            <w:pStyle w:val="Obsah3"/>
            <w:rPr>
              <w:rFonts w:eastAsiaTheme="minorEastAsia"/>
              <w:noProof/>
              <w:sz w:val="24"/>
              <w:szCs w:val="24"/>
              <w:lang w:eastAsia="cs-CZ"/>
            </w:rPr>
          </w:pPr>
          <w:hyperlink w:anchor="_Toc215057686" w:history="1">
            <w:r w:rsidRPr="00AF1FE4">
              <w:rPr>
                <w:rStyle w:val="Hypertextovodkaz"/>
                <w:noProof/>
              </w:rPr>
              <w:t>Lidé kolem nás a já</w:t>
            </w:r>
            <w:r>
              <w:rPr>
                <w:noProof/>
                <w:webHidden/>
              </w:rPr>
              <w:tab/>
            </w:r>
            <w:r>
              <w:rPr>
                <w:noProof/>
                <w:webHidden/>
              </w:rPr>
              <w:fldChar w:fldCharType="begin"/>
            </w:r>
            <w:r>
              <w:rPr>
                <w:noProof/>
                <w:webHidden/>
              </w:rPr>
              <w:instrText xml:space="preserve"> PAGEREF _Toc215057686 \h </w:instrText>
            </w:r>
            <w:r>
              <w:rPr>
                <w:noProof/>
                <w:webHidden/>
              </w:rPr>
            </w:r>
            <w:r>
              <w:rPr>
                <w:noProof/>
                <w:webHidden/>
              </w:rPr>
              <w:fldChar w:fldCharType="separate"/>
            </w:r>
            <w:r>
              <w:rPr>
                <w:noProof/>
                <w:webHidden/>
              </w:rPr>
              <w:t>15</w:t>
            </w:r>
            <w:r>
              <w:rPr>
                <w:noProof/>
                <w:webHidden/>
              </w:rPr>
              <w:fldChar w:fldCharType="end"/>
            </w:r>
          </w:hyperlink>
        </w:p>
        <w:p w14:paraId="5D1544EC" w14:textId="33EBB552" w:rsidR="003E13FD" w:rsidRDefault="003E13FD">
          <w:pPr>
            <w:pStyle w:val="Obsah3"/>
            <w:rPr>
              <w:rFonts w:eastAsiaTheme="minorEastAsia"/>
              <w:noProof/>
              <w:sz w:val="24"/>
              <w:szCs w:val="24"/>
              <w:lang w:eastAsia="cs-CZ"/>
            </w:rPr>
          </w:pPr>
          <w:hyperlink w:anchor="_Toc215057687" w:history="1">
            <w:r w:rsidRPr="00AF1FE4">
              <w:rPr>
                <w:rStyle w:val="Hypertextovodkaz"/>
                <w:noProof/>
              </w:rPr>
              <w:t>Příroda, svět a jeho proměny</w:t>
            </w:r>
            <w:r>
              <w:rPr>
                <w:noProof/>
                <w:webHidden/>
              </w:rPr>
              <w:tab/>
            </w:r>
            <w:r>
              <w:rPr>
                <w:noProof/>
                <w:webHidden/>
              </w:rPr>
              <w:fldChar w:fldCharType="begin"/>
            </w:r>
            <w:r>
              <w:rPr>
                <w:noProof/>
                <w:webHidden/>
              </w:rPr>
              <w:instrText xml:space="preserve"> PAGEREF _Toc215057687 \h </w:instrText>
            </w:r>
            <w:r>
              <w:rPr>
                <w:noProof/>
                <w:webHidden/>
              </w:rPr>
            </w:r>
            <w:r>
              <w:rPr>
                <w:noProof/>
                <w:webHidden/>
              </w:rPr>
              <w:fldChar w:fldCharType="separate"/>
            </w:r>
            <w:r>
              <w:rPr>
                <w:noProof/>
                <w:webHidden/>
              </w:rPr>
              <w:t>15</w:t>
            </w:r>
            <w:r>
              <w:rPr>
                <w:noProof/>
                <w:webHidden/>
              </w:rPr>
              <w:fldChar w:fldCharType="end"/>
            </w:r>
          </w:hyperlink>
        </w:p>
        <w:p w14:paraId="1401F7F1" w14:textId="51FEBDED" w:rsidR="003E13FD" w:rsidRDefault="003E13FD">
          <w:pPr>
            <w:pStyle w:val="Obsah3"/>
            <w:rPr>
              <w:rFonts w:eastAsiaTheme="minorEastAsia"/>
              <w:noProof/>
              <w:sz w:val="24"/>
              <w:szCs w:val="24"/>
              <w:lang w:eastAsia="cs-CZ"/>
            </w:rPr>
          </w:pPr>
          <w:hyperlink w:anchor="_Toc215057688" w:history="1">
            <w:r w:rsidRPr="00AF1FE4">
              <w:rPr>
                <w:rStyle w:val="Hypertextovodkaz"/>
                <w:noProof/>
              </w:rPr>
              <w:t>Cestujeme kolem světa</w:t>
            </w:r>
            <w:r>
              <w:rPr>
                <w:noProof/>
                <w:webHidden/>
              </w:rPr>
              <w:tab/>
            </w:r>
            <w:r>
              <w:rPr>
                <w:noProof/>
                <w:webHidden/>
              </w:rPr>
              <w:fldChar w:fldCharType="begin"/>
            </w:r>
            <w:r>
              <w:rPr>
                <w:noProof/>
                <w:webHidden/>
              </w:rPr>
              <w:instrText xml:space="preserve"> PAGEREF _Toc215057688 \h </w:instrText>
            </w:r>
            <w:r>
              <w:rPr>
                <w:noProof/>
                <w:webHidden/>
              </w:rPr>
            </w:r>
            <w:r>
              <w:rPr>
                <w:noProof/>
                <w:webHidden/>
              </w:rPr>
              <w:fldChar w:fldCharType="separate"/>
            </w:r>
            <w:r>
              <w:rPr>
                <w:noProof/>
                <w:webHidden/>
              </w:rPr>
              <w:t>16</w:t>
            </w:r>
            <w:r>
              <w:rPr>
                <w:noProof/>
                <w:webHidden/>
              </w:rPr>
              <w:fldChar w:fldCharType="end"/>
            </w:r>
          </w:hyperlink>
        </w:p>
        <w:p w14:paraId="2A9182BD" w14:textId="69259099" w:rsidR="003E13FD" w:rsidRDefault="003E13FD">
          <w:pPr>
            <w:pStyle w:val="Obsah3"/>
            <w:rPr>
              <w:rFonts w:eastAsiaTheme="minorEastAsia"/>
              <w:noProof/>
              <w:sz w:val="24"/>
              <w:szCs w:val="24"/>
              <w:lang w:eastAsia="cs-CZ"/>
            </w:rPr>
          </w:pPr>
          <w:hyperlink w:anchor="_Toc215057689" w:history="1">
            <w:r w:rsidRPr="00AF1FE4">
              <w:rPr>
                <w:rStyle w:val="Hypertextovodkaz"/>
                <w:noProof/>
              </w:rPr>
              <w:t>Tradice a zvyky</w:t>
            </w:r>
            <w:r>
              <w:rPr>
                <w:noProof/>
                <w:webHidden/>
              </w:rPr>
              <w:tab/>
            </w:r>
            <w:r>
              <w:rPr>
                <w:noProof/>
                <w:webHidden/>
              </w:rPr>
              <w:fldChar w:fldCharType="begin"/>
            </w:r>
            <w:r>
              <w:rPr>
                <w:noProof/>
                <w:webHidden/>
              </w:rPr>
              <w:instrText xml:space="preserve"> PAGEREF _Toc215057689 \h </w:instrText>
            </w:r>
            <w:r>
              <w:rPr>
                <w:noProof/>
                <w:webHidden/>
              </w:rPr>
            </w:r>
            <w:r>
              <w:rPr>
                <w:noProof/>
                <w:webHidden/>
              </w:rPr>
              <w:fldChar w:fldCharType="separate"/>
            </w:r>
            <w:r>
              <w:rPr>
                <w:noProof/>
                <w:webHidden/>
              </w:rPr>
              <w:t>16</w:t>
            </w:r>
            <w:r>
              <w:rPr>
                <w:noProof/>
                <w:webHidden/>
              </w:rPr>
              <w:fldChar w:fldCharType="end"/>
            </w:r>
          </w:hyperlink>
        </w:p>
        <w:p w14:paraId="2B514A41" w14:textId="1A2DCD2F" w:rsidR="003E13FD" w:rsidRDefault="003E13FD">
          <w:pPr>
            <w:pStyle w:val="Obsah3"/>
            <w:rPr>
              <w:rFonts w:eastAsiaTheme="minorEastAsia"/>
              <w:noProof/>
              <w:sz w:val="24"/>
              <w:szCs w:val="24"/>
              <w:lang w:eastAsia="cs-CZ"/>
            </w:rPr>
          </w:pPr>
          <w:hyperlink w:anchor="_Toc215057690" w:history="1">
            <w:r w:rsidRPr="00AF1FE4">
              <w:rPr>
                <w:rStyle w:val="Hypertextovodkaz"/>
                <w:noProof/>
              </w:rPr>
              <w:t>Další projekty a programy</w:t>
            </w:r>
            <w:r>
              <w:rPr>
                <w:noProof/>
                <w:webHidden/>
              </w:rPr>
              <w:tab/>
            </w:r>
            <w:r>
              <w:rPr>
                <w:noProof/>
                <w:webHidden/>
              </w:rPr>
              <w:fldChar w:fldCharType="begin"/>
            </w:r>
            <w:r>
              <w:rPr>
                <w:noProof/>
                <w:webHidden/>
              </w:rPr>
              <w:instrText xml:space="preserve"> PAGEREF _Toc215057690 \h </w:instrText>
            </w:r>
            <w:r>
              <w:rPr>
                <w:noProof/>
                <w:webHidden/>
              </w:rPr>
            </w:r>
            <w:r>
              <w:rPr>
                <w:noProof/>
                <w:webHidden/>
              </w:rPr>
              <w:fldChar w:fldCharType="separate"/>
            </w:r>
            <w:r>
              <w:rPr>
                <w:noProof/>
                <w:webHidden/>
              </w:rPr>
              <w:t>17</w:t>
            </w:r>
            <w:r>
              <w:rPr>
                <w:noProof/>
                <w:webHidden/>
              </w:rPr>
              <w:fldChar w:fldCharType="end"/>
            </w:r>
          </w:hyperlink>
        </w:p>
        <w:p w14:paraId="689A5EED" w14:textId="480D390B" w:rsidR="003E13FD" w:rsidRDefault="003E13FD">
          <w:pPr>
            <w:pStyle w:val="Obsah2"/>
            <w:rPr>
              <w:rFonts w:eastAsiaTheme="minorEastAsia"/>
              <w:noProof/>
              <w:sz w:val="24"/>
              <w:szCs w:val="24"/>
              <w:lang w:eastAsia="cs-CZ"/>
            </w:rPr>
          </w:pPr>
          <w:hyperlink w:anchor="_Toc215057691" w:history="1">
            <w:r w:rsidRPr="00AF1FE4">
              <w:rPr>
                <w:rStyle w:val="Hypertextovodkaz"/>
                <w:noProof/>
              </w:rPr>
              <w:t>7.</w:t>
            </w:r>
            <w:r>
              <w:rPr>
                <w:rFonts w:eastAsiaTheme="minorEastAsia"/>
                <w:noProof/>
                <w:sz w:val="24"/>
                <w:szCs w:val="24"/>
                <w:lang w:eastAsia="cs-CZ"/>
              </w:rPr>
              <w:tab/>
            </w:r>
            <w:r w:rsidRPr="00AF1FE4">
              <w:rPr>
                <w:rStyle w:val="Hypertextovodkaz"/>
                <w:noProof/>
              </w:rPr>
              <w:t>Klíčové kompetence a základní gramotnosti v předškolním vzdělávání</w:t>
            </w:r>
            <w:r>
              <w:rPr>
                <w:noProof/>
                <w:webHidden/>
              </w:rPr>
              <w:tab/>
            </w:r>
            <w:r>
              <w:rPr>
                <w:noProof/>
                <w:webHidden/>
              </w:rPr>
              <w:fldChar w:fldCharType="begin"/>
            </w:r>
            <w:r>
              <w:rPr>
                <w:noProof/>
                <w:webHidden/>
              </w:rPr>
              <w:instrText xml:space="preserve"> PAGEREF _Toc215057691 \h </w:instrText>
            </w:r>
            <w:r>
              <w:rPr>
                <w:noProof/>
                <w:webHidden/>
              </w:rPr>
            </w:r>
            <w:r>
              <w:rPr>
                <w:noProof/>
                <w:webHidden/>
              </w:rPr>
              <w:fldChar w:fldCharType="separate"/>
            </w:r>
            <w:r>
              <w:rPr>
                <w:noProof/>
                <w:webHidden/>
              </w:rPr>
              <w:t>18</w:t>
            </w:r>
            <w:r>
              <w:rPr>
                <w:noProof/>
                <w:webHidden/>
              </w:rPr>
              <w:fldChar w:fldCharType="end"/>
            </w:r>
          </w:hyperlink>
        </w:p>
        <w:p w14:paraId="05389699" w14:textId="55B4251F" w:rsidR="003E13FD" w:rsidRDefault="003E13FD">
          <w:pPr>
            <w:pStyle w:val="Obsah2"/>
            <w:rPr>
              <w:rFonts w:eastAsiaTheme="minorEastAsia"/>
              <w:noProof/>
              <w:sz w:val="24"/>
              <w:szCs w:val="24"/>
              <w:lang w:eastAsia="cs-CZ"/>
            </w:rPr>
          </w:pPr>
          <w:hyperlink w:anchor="_Toc215057692" w:history="1">
            <w:r w:rsidRPr="00AF1FE4">
              <w:rPr>
                <w:rStyle w:val="Hypertextovodkaz"/>
                <w:rFonts w:cstheme="minorHAnsi"/>
                <w:noProof/>
              </w:rPr>
              <w:t>8.</w:t>
            </w:r>
            <w:r>
              <w:rPr>
                <w:rFonts w:eastAsiaTheme="minorEastAsia"/>
                <w:noProof/>
                <w:sz w:val="24"/>
                <w:szCs w:val="24"/>
                <w:lang w:eastAsia="cs-CZ"/>
              </w:rPr>
              <w:tab/>
            </w:r>
            <w:r w:rsidRPr="00AF1FE4">
              <w:rPr>
                <w:rStyle w:val="Hypertextovodkaz"/>
                <w:noProof/>
              </w:rPr>
              <w:t>Plán autoevaluace</w:t>
            </w:r>
            <w:r>
              <w:rPr>
                <w:noProof/>
                <w:webHidden/>
              </w:rPr>
              <w:tab/>
            </w:r>
            <w:r>
              <w:rPr>
                <w:noProof/>
                <w:webHidden/>
              </w:rPr>
              <w:fldChar w:fldCharType="begin"/>
            </w:r>
            <w:r>
              <w:rPr>
                <w:noProof/>
                <w:webHidden/>
              </w:rPr>
              <w:instrText xml:space="preserve"> PAGEREF _Toc215057692 \h </w:instrText>
            </w:r>
            <w:r>
              <w:rPr>
                <w:noProof/>
                <w:webHidden/>
              </w:rPr>
            </w:r>
            <w:r>
              <w:rPr>
                <w:noProof/>
                <w:webHidden/>
              </w:rPr>
              <w:fldChar w:fldCharType="separate"/>
            </w:r>
            <w:r>
              <w:rPr>
                <w:noProof/>
                <w:webHidden/>
              </w:rPr>
              <w:t>20</w:t>
            </w:r>
            <w:r>
              <w:rPr>
                <w:noProof/>
                <w:webHidden/>
              </w:rPr>
              <w:fldChar w:fldCharType="end"/>
            </w:r>
          </w:hyperlink>
        </w:p>
        <w:p w14:paraId="66F61FA8" w14:textId="3E535F60" w:rsidR="003E13FD" w:rsidRDefault="003E13FD">
          <w:pPr>
            <w:pStyle w:val="Obsah3"/>
            <w:rPr>
              <w:rFonts w:eastAsiaTheme="minorEastAsia"/>
              <w:noProof/>
              <w:sz w:val="24"/>
              <w:szCs w:val="24"/>
              <w:lang w:eastAsia="cs-CZ"/>
            </w:rPr>
          </w:pPr>
          <w:hyperlink w:anchor="_Toc215057693" w:history="1">
            <w:r w:rsidRPr="00AF1FE4">
              <w:rPr>
                <w:rStyle w:val="Hypertextovodkaz"/>
                <w:noProof/>
              </w:rPr>
              <w:t>Oblasti autoevaluace</w:t>
            </w:r>
            <w:r>
              <w:rPr>
                <w:noProof/>
                <w:webHidden/>
              </w:rPr>
              <w:tab/>
            </w:r>
            <w:r>
              <w:rPr>
                <w:noProof/>
                <w:webHidden/>
              </w:rPr>
              <w:fldChar w:fldCharType="begin"/>
            </w:r>
            <w:r>
              <w:rPr>
                <w:noProof/>
                <w:webHidden/>
              </w:rPr>
              <w:instrText xml:space="preserve"> PAGEREF _Toc215057693 \h </w:instrText>
            </w:r>
            <w:r>
              <w:rPr>
                <w:noProof/>
                <w:webHidden/>
              </w:rPr>
            </w:r>
            <w:r>
              <w:rPr>
                <w:noProof/>
                <w:webHidden/>
              </w:rPr>
              <w:fldChar w:fldCharType="separate"/>
            </w:r>
            <w:r>
              <w:rPr>
                <w:noProof/>
                <w:webHidden/>
              </w:rPr>
              <w:t>20</w:t>
            </w:r>
            <w:r>
              <w:rPr>
                <w:noProof/>
                <w:webHidden/>
              </w:rPr>
              <w:fldChar w:fldCharType="end"/>
            </w:r>
          </w:hyperlink>
        </w:p>
        <w:p w14:paraId="0B295317" w14:textId="7FB6F6BC" w:rsidR="003E13FD" w:rsidRDefault="003E13FD">
          <w:pPr>
            <w:pStyle w:val="Obsah3"/>
            <w:rPr>
              <w:rFonts w:eastAsiaTheme="minorEastAsia"/>
              <w:noProof/>
              <w:sz w:val="24"/>
              <w:szCs w:val="24"/>
              <w:lang w:eastAsia="cs-CZ"/>
            </w:rPr>
          </w:pPr>
          <w:hyperlink w:anchor="_Toc215057694" w:history="1">
            <w:r w:rsidRPr="00AF1FE4">
              <w:rPr>
                <w:rStyle w:val="Hypertextovodkaz"/>
                <w:noProof/>
              </w:rPr>
              <w:t>Cíle autoevaluace</w:t>
            </w:r>
            <w:r>
              <w:rPr>
                <w:noProof/>
                <w:webHidden/>
              </w:rPr>
              <w:tab/>
            </w:r>
            <w:r>
              <w:rPr>
                <w:noProof/>
                <w:webHidden/>
              </w:rPr>
              <w:fldChar w:fldCharType="begin"/>
            </w:r>
            <w:r>
              <w:rPr>
                <w:noProof/>
                <w:webHidden/>
              </w:rPr>
              <w:instrText xml:space="preserve"> PAGEREF _Toc215057694 \h </w:instrText>
            </w:r>
            <w:r>
              <w:rPr>
                <w:noProof/>
                <w:webHidden/>
              </w:rPr>
            </w:r>
            <w:r>
              <w:rPr>
                <w:noProof/>
                <w:webHidden/>
              </w:rPr>
              <w:fldChar w:fldCharType="separate"/>
            </w:r>
            <w:r>
              <w:rPr>
                <w:noProof/>
                <w:webHidden/>
              </w:rPr>
              <w:t>22</w:t>
            </w:r>
            <w:r>
              <w:rPr>
                <w:noProof/>
                <w:webHidden/>
              </w:rPr>
              <w:fldChar w:fldCharType="end"/>
            </w:r>
          </w:hyperlink>
        </w:p>
        <w:p w14:paraId="4B6551C7" w14:textId="04C12746" w:rsidR="003E13FD" w:rsidRDefault="003E13FD">
          <w:pPr>
            <w:pStyle w:val="Obsah3"/>
            <w:rPr>
              <w:rFonts w:eastAsiaTheme="minorEastAsia"/>
              <w:noProof/>
              <w:sz w:val="24"/>
              <w:szCs w:val="24"/>
              <w:lang w:eastAsia="cs-CZ"/>
            </w:rPr>
          </w:pPr>
          <w:hyperlink w:anchor="_Toc215057695" w:history="1">
            <w:r w:rsidRPr="00AF1FE4">
              <w:rPr>
                <w:rStyle w:val="Hypertextovodkaz"/>
                <w:noProof/>
              </w:rPr>
              <w:t>Kritéria autoevaluace</w:t>
            </w:r>
            <w:r>
              <w:rPr>
                <w:noProof/>
                <w:webHidden/>
              </w:rPr>
              <w:tab/>
            </w:r>
            <w:r>
              <w:rPr>
                <w:noProof/>
                <w:webHidden/>
              </w:rPr>
              <w:fldChar w:fldCharType="begin"/>
            </w:r>
            <w:r>
              <w:rPr>
                <w:noProof/>
                <w:webHidden/>
              </w:rPr>
              <w:instrText xml:space="preserve"> PAGEREF _Toc215057695 \h </w:instrText>
            </w:r>
            <w:r>
              <w:rPr>
                <w:noProof/>
                <w:webHidden/>
              </w:rPr>
            </w:r>
            <w:r>
              <w:rPr>
                <w:noProof/>
                <w:webHidden/>
              </w:rPr>
              <w:fldChar w:fldCharType="separate"/>
            </w:r>
            <w:r>
              <w:rPr>
                <w:noProof/>
                <w:webHidden/>
              </w:rPr>
              <w:t>22</w:t>
            </w:r>
            <w:r>
              <w:rPr>
                <w:noProof/>
                <w:webHidden/>
              </w:rPr>
              <w:fldChar w:fldCharType="end"/>
            </w:r>
          </w:hyperlink>
        </w:p>
        <w:p w14:paraId="08FF1085" w14:textId="44FAB838" w:rsidR="003E13FD" w:rsidRDefault="003E13FD">
          <w:pPr>
            <w:pStyle w:val="Obsah3"/>
            <w:rPr>
              <w:rFonts w:eastAsiaTheme="minorEastAsia"/>
              <w:noProof/>
              <w:sz w:val="24"/>
              <w:szCs w:val="24"/>
              <w:lang w:eastAsia="cs-CZ"/>
            </w:rPr>
          </w:pPr>
          <w:hyperlink w:anchor="_Toc215057696" w:history="1">
            <w:r w:rsidRPr="00AF1FE4">
              <w:rPr>
                <w:rStyle w:val="Hypertextovodkaz"/>
                <w:noProof/>
              </w:rPr>
              <w:t>Metody a nástroje pro autoevaluaci</w:t>
            </w:r>
            <w:r>
              <w:rPr>
                <w:noProof/>
                <w:webHidden/>
              </w:rPr>
              <w:tab/>
            </w:r>
            <w:r>
              <w:rPr>
                <w:noProof/>
                <w:webHidden/>
              </w:rPr>
              <w:fldChar w:fldCharType="begin"/>
            </w:r>
            <w:r>
              <w:rPr>
                <w:noProof/>
                <w:webHidden/>
              </w:rPr>
              <w:instrText xml:space="preserve"> PAGEREF _Toc215057696 \h </w:instrText>
            </w:r>
            <w:r>
              <w:rPr>
                <w:noProof/>
                <w:webHidden/>
              </w:rPr>
            </w:r>
            <w:r>
              <w:rPr>
                <w:noProof/>
                <w:webHidden/>
              </w:rPr>
              <w:fldChar w:fldCharType="separate"/>
            </w:r>
            <w:r>
              <w:rPr>
                <w:noProof/>
                <w:webHidden/>
              </w:rPr>
              <w:t>22</w:t>
            </w:r>
            <w:r>
              <w:rPr>
                <w:noProof/>
                <w:webHidden/>
              </w:rPr>
              <w:fldChar w:fldCharType="end"/>
            </w:r>
          </w:hyperlink>
        </w:p>
        <w:p w14:paraId="3C296DE5" w14:textId="091379EF" w:rsidR="003E13FD" w:rsidRDefault="003E13FD">
          <w:pPr>
            <w:pStyle w:val="Obsah3"/>
            <w:rPr>
              <w:rFonts w:eastAsiaTheme="minorEastAsia"/>
              <w:noProof/>
              <w:sz w:val="24"/>
              <w:szCs w:val="24"/>
              <w:lang w:eastAsia="cs-CZ"/>
            </w:rPr>
          </w:pPr>
          <w:hyperlink w:anchor="_Toc215057697" w:history="1">
            <w:r w:rsidRPr="00AF1FE4">
              <w:rPr>
                <w:rStyle w:val="Hypertextovodkaz"/>
                <w:noProof/>
              </w:rPr>
              <w:t>Termíny a frekvence autoevaluace</w:t>
            </w:r>
            <w:r>
              <w:rPr>
                <w:noProof/>
                <w:webHidden/>
              </w:rPr>
              <w:tab/>
            </w:r>
            <w:r>
              <w:rPr>
                <w:noProof/>
                <w:webHidden/>
              </w:rPr>
              <w:fldChar w:fldCharType="begin"/>
            </w:r>
            <w:r>
              <w:rPr>
                <w:noProof/>
                <w:webHidden/>
              </w:rPr>
              <w:instrText xml:space="preserve"> PAGEREF _Toc215057697 \h </w:instrText>
            </w:r>
            <w:r>
              <w:rPr>
                <w:noProof/>
                <w:webHidden/>
              </w:rPr>
            </w:r>
            <w:r>
              <w:rPr>
                <w:noProof/>
                <w:webHidden/>
              </w:rPr>
              <w:fldChar w:fldCharType="separate"/>
            </w:r>
            <w:r>
              <w:rPr>
                <w:noProof/>
                <w:webHidden/>
              </w:rPr>
              <w:t>22</w:t>
            </w:r>
            <w:r>
              <w:rPr>
                <w:noProof/>
                <w:webHidden/>
              </w:rPr>
              <w:fldChar w:fldCharType="end"/>
            </w:r>
          </w:hyperlink>
        </w:p>
        <w:p w14:paraId="1C69D125" w14:textId="6DE05A0F" w:rsidR="003E13FD" w:rsidRDefault="003E13FD">
          <w:pPr>
            <w:pStyle w:val="Obsah3"/>
            <w:rPr>
              <w:rFonts w:eastAsiaTheme="minorEastAsia"/>
              <w:noProof/>
              <w:sz w:val="24"/>
              <w:szCs w:val="24"/>
              <w:lang w:eastAsia="cs-CZ"/>
            </w:rPr>
          </w:pPr>
          <w:hyperlink w:anchor="_Toc215057698" w:history="1">
            <w:r w:rsidRPr="00AF1FE4">
              <w:rPr>
                <w:rStyle w:val="Hypertextovodkaz"/>
                <w:noProof/>
              </w:rPr>
              <w:t>Odpovědnost učitelů a dalších pracovníků</w:t>
            </w:r>
            <w:r>
              <w:rPr>
                <w:noProof/>
                <w:webHidden/>
              </w:rPr>
              <w:tab/>
            </w:r>
            <w:r>
              <w:rPr>
                <w:noProof/>
                <w:webHidden/>
              </w:rPr>
              <w:fldChar w:fldCharType="begin"/>
            </w:r>
            <w:r>
              <w:rPr>
                <w:noProof/>
                <w:webHidden/>
              </w:rPr>
              <w:instrText xml:space="preserve"> PAGEREF _Toc215057698 \h </w:instrText>
            </w:r>
            <w:r>
              <w:rPr>
                <w:noProof/>
                <w:webHidden/>
              </w:rPr>
            </w:r>
            <w:r>
              <w:rPr>
                <w:noProof/>
                <w:webHidden/>
              </w:rPr>
              <w:fldChar w:fldCharType="separate"/>
            </w:r>
            <w:r>
              <w:rPr>
                <w:noProof/>
                <w:webHidden/>
              </w:rPr>
              <w:t>22</w:t>
            </w:r>
            <w:r>
              <w:rPr>
                <w:noProof/>
                <w:webHidden/>
              </w:rPr>
              <w:fldChar w:fldCharType="end"/>
            </w:r>
          </w:hyperlink>
        </w:p>
        <w:p w14:paraId="22E08BC3" w14:textId="228941F3" w:rsidR="000804AB" w:rsidRPr="00A57338" w:rsidRDefault="007C2A09">
          <w:r>
            <w:rPr>
              <w:b/>
              <w:bCs/>
            </w:rPr>
            <w:fldChar w:fldCharType="end"/>
          </w:r>
        </w:p>
      </w:sdtContent>
    </w:sdt>
    <w:p w14:paraId="4C46333A" w14:textId="786702BA" w:rsidR="00F4071C" w:rsidRPr="003F5570" w:rsidRDefault="00F4071C" w:rsidP="00205D0A">
      <w:pPr>
        <w:pStyle w:val="Nadpis2"/>
        <w:numPr>
          <w:ilvl w:val="0"/>
          <w:numId w:val="37"/>
        </w:numPr>
      </w:pPr>
      <w:bookmarkStart w:id="0" w:name="_Toc215057666"/>
      <w:r w:rsidRPr="003F5570">
        <w:lastRenderedPageBreak/>
        <w:t>Identifikační údaje školy</w:t>
      </w:r>
      <w:bookmarkEnd w:id="0"/>
    </w:p>
    <w:p w14:paraId="3C280FE3" w14:textId="77777777" w:rsidR="00F4071C" w:rsidRPr="003F5570" w:rsidRDefault="00F4071C" w:rsidP="00037EF2">
      <w:pPr>
        <w:numPr>
          <w:ilvl w:val="0"/>
          <w:numId w:val="3"/>
        </w:numPr>
        <w:rPr>
          <w:b/>
          <w:bCs/>
          <w:sz w:val="24"/>
          <w:szCs w:val="24"/>
        </w:rPr>
      </w:pPr>
      <w:r w:rsidRPr="003F5570">
        <w:rPr>
          <w:b/>
          <w:bCs/>
          <w:sz w:val="24"/>
          <w:szCs w:val="24"/>
        </w:rPr>
        <w:t xml:space="preserve">Název dokumentu: </w:t>
      </w:r>
      <w:r w:rsidRPr="00E14D2A">
        <w:rPr>
          <w:sz w:val="24"/>
          <w:szCs w:val="24"/>
        </w:rPr>
        <w:t>Školní vzdělávací program pro předškolní vzdělávání</w:t>
      </w:r>
    </w:p>
    <w:p w14:paraId="67F64CCE" w14:textId="77777777" w:rsidR="00F4071C" w:rsidRPr="00E14D2A" w:rsidRDefault="00F4071C" w:rsidP="00037EF2">
      <w:pPr>
        <w:numPr>
          <w:ilvl w:val="0"/>
          <w:numId w:val="3"/>
        </w:numPr>
        <w:rPr>
          <w:sz w:val="24"/>
          <w:szCs w:val="24"/>
        </w:rPr>
      </w:pPr>
      <w:r w:rsidRPr="003F5570">
        <w:rPr>
          <w:b/>
          <w:bCs/>
          <w:sz w:val="24"/>
          <w:szCs w:val="24"/>
        </w:rPr>
        <w:t xml:space="preserve">Název školy: </w:t>
      </w:r>
      <w:r w:rsidRPr="00E14D2A">
        <w:rPr>
          <w:sz w:val="24"/>
          <w:szCs w:val="24"/>
        </w:rPr>
        <w:t>Mateřská škola a Základní škola HERŠPICE, okres Vyškov, příspěvková organizace</w:t>
      </w:r>
    </w:p>
    <w:p w14:paraId="6EED76C4" w14:textId="77777777" w:rsidR="00F4071C" w:rsidRPr="003F5570" w:rsidRDefault="00F4071C" w:rsidP="00037EF2">
      <w:pPr>
        <w:numPr>
          <w:ilvl w:val="0"/>
          <w:numId w:val="3"/>
        </w:numPr>
        <w:rPr>
          <w:b/>
          <w:bCs/>
          <w:sz w:val="24"/>
          <w:szCs w:val="24"/>
        </w:rPr>
      </w:pPr>
      <w:r w:rsidRPr="003F5570">
        <w:rPr>
          <w:b/>
          <w:bCs/>
          <w:sz w:val="24"/>
          <w:szCs w:val="24"/>
        </w:rPr>
        <w:t xml:space="preserve">Adresa: </w:t>
      </w:r>
      <w:r w:rsidRPr="00E14D2A">
        <w:rPr>
          <w:sz w:val="24"/>
          <w:szCs w:val="24"/>
        </w:rPr>
        <w:t>Heršpice 17, 684 01 Heršpice</w:t>
      </w:r>
    </w:p>
    <w:p w14:paraId="26F227AE" w14:textId="77777777" w:rsidR="00F4071C" w:rsidRPr="003F5570" w:rsidRDefault="00F4071C" w:rsidP="00037EF2">
      <w:pPr>
        <w:numPr>
          <w:ilvl w:val="0"/>
          <w:numId w:val="3"/>
        </w:numPr>
        <w:rPr>
          <w:b/>
          <w:bCs/>
          <w:sz w:val="24"/>
          <w:szCs w:val="24"/>
        </w:rPr>
      </w:pPr>
      <w:r w:rsidRPr="003F5570">
        <w:rPr>
          <w:b/>
          <w:bCs/>
          <w:sz w:val="24"/>
          <w:szCs w:val="24"/>
        </w:rPr>
        <w:t xml:space="preserve">Kontaktní údaje: </w:t>
      </w:r>
    </w:p>
    <w:p w14:paraId="32E8F609" w14:textId="77777777" w:rsidR="00F4071C" w:rsidRPr="00E14D2A" w:rsidRDefault="00F4071C" w:rsidP="00037EF2">
      <w:pPr>
        <w:numPr>
          <w:ilvl w:val="1"/>
          <w:numId w:val="3"/>
        </w:numPr>
        <w:rPr>
          <w:sz w:val="24"/>
          <w:szCs w:val="24"/>
        </w:rPr>
      </w:pPr>
      <w:r w:rsidRPr="00E14D2A">
        <w:rPr>
          <w:sz w:val="24"/>
          <w:szCs w:val="24"/>
        </w:rPr>
        <w:t>Telefon MŠ: 731 501 377</w:t>
      </w:r>
    </w:p>
    <w:p w14:paraId="2E33771C" w14:textId="77777777" w:rsidR="00F4071C" w:rsidRPr="00E14D2A" w:rsidRDefault="00F4071C" w:rsidP="00037EF2">
      <w:pPr>
        <w:numPr>
          <w:ilvl w:val="1"/>
          <w:numId w:val="3"/>
        </w:numPr>
        <w:rPr>
          <w:sz w:val="24"/>
          <w:szCs w:val="24"/>
        </w:rPr>
      </w:pPr>
      <w:r w:rsidRPr="00E14D2A">
        <w:rPr>
          <w:sz w:val="24"/>
          <w:szCs w:val="24"/>
        </w:rPr>
        <w:t>E-mail zástupkyně ředitele pro MŠ: kvasnicova@zsherspice.cz</w:t>
      </w:r>
    </w:p>
    <w:p w14:paraId="076D3DB9" w14:textId="14DBAA76" w:rsidR="00F4071C" w:rsidRPr="003F5570" w:rsidRDefault="00647874" w:rsidP="00037EF2">
      <w:pPr>
        <w:numPr>
          <w:ilvl w:val="0"/>
          <w:numId w:val="3"/>
        </w:numPr>
        <w:rPr>
          <w:b/>
          <w:bCs/>
          <w:sz w:val="24"/>
          <w:szCs w:val="24"/>
        </w:rPr>
      </w:pPr>
      <w:r w:rsidRPr="003F5570">
        <w:rPr>
          <w:b/>
          <w:bCs/>
          <w:sz w:val="24"/>
          <w:szCs w:val="24"/>
        </w:rPr>
        <w:t xml:space="preserve">Zřizovatel: </w:t>
      </w:r>
      <w:r w:rsidRPr="00E14D2A">
        <w:rPr>
          <w:sz w:val="24"/>
          <w:szCs w:val="24"/>
        </w:rPr>
        <w:t>obec Heršpice</w:t>
      </w:r>
    </w:p>
    <w:p w14:paraId="7A170416" w14:textId="38A1D2BD" w:rsidR="00647874" w:rsidRPr="00E14D2A" w:rsidRDefault="00647874" w:rsidP="00205D0A">
      <w:pPr>
        <w:pStyle w:val="Odstavecseseznamem"/>
        <w:numPr>
          <w:ilvl w:val="0"/>
          <w:numId w:val="4"/>
        </w:numPr>
        <w:rPr>
          <w:sz w:val="24"/>
          <w:szCs w:val="24"/>
        </w:rPr>
      </w:pPr>
      <w:r w:rsidRPr="00E14D2A">
        <w:rPr>
          <w:sz w:val="24"/>
          <w:szCs w:val="24"/>
        </w:rPr>
        <w:t xml:space="preserve">Starosta: Karel Knesl - 724 744 038, </w:t>
      </w:r>
      <w:hyperlink r:id="rId10" w:history="1">
        <w:r w:rsidRPr="00E14D2A">
          <w:rPr>
            <w:rStyle w:val="Hypertextovodkaz"/>
            <w:sz w:val="24"/>
            <w:szCs w:val="24"/>
          </w:rPr>
          <w:t>starosta@herspice.cz</w:t>
        </w:r>
      </w:hyperlink>
    </w:p>
    <w:p w14:paraId="215E05EE" w14:textId="57137D8F" w:rsidR="00647874" w:rsidRPr="00E14D2A" w:rsidRDefault="00647874" w:rsidP="00205D0A">
      <w:pPr>
        <w:pStyle w:val="Odstavecseseznamem"/>
        <w:numPr>
          <w:ilvl w:val="0"/>
          <w:numId w:val="4"/>
        </w:numPr>
        <w:rPr>
          <w:sz w:val="24"/>
          <w:szCs w:val="24"/>
        </w:rPr>
      </w:pPr>
      <w:r w:rsidRPr="00E14D2A">
        <w:rPr>
          <w:sz w:val="24"/>
          <w:szCs w:val="24"/>
        </w:rPr>
        <w:t>Místostarosta: Jaroslav Juříček – 7774 155 506</w:t>
      </w:r>
    </w:p>
    <w:p w14:paraId="6B4C2748" w14:textId="4774525E" w:rsidR="00647874" w:rsidRPr="00E14D2A" w:rsidRDefault="00647874" w:rsidP="00205D0A">
      <w:pPr>
        <w:pStyle w:val="Odstavecseseznamem"/>
        <w:numPr>
          <w:ilvl w:val="0"/>
          <w:numId w:val="4"/>
        </w:numPr>
        <w:rPr>
          <w:sz w:val="24"/>
          <w:szCs w:val="24"/>
        </w:rPr>
      </w:pPr>
      <w:r w:rsidRPr="00E14D2A">
        <w:rPr>
          <w:sz w:val="24"/>
          <w:szCs w:val="24"/>
        </w:rPr>
        <w:t xml:space="preserve">Kancelář OÚ </w:t>
      </w:r>
    </w:p>
    <w:p w14:paraId="5488BE8F" w14:textId="09B63229" w:rsidR="00647874" w:rsidRPr="00E14D2A" w:rsidRDefault="00647874" w:rsidP="00205D0A">
      <w:pPr>
        <w:pStyle w:val="Odstavecseseznamem"/>
        <w:numPr>
          <w:ilvl w:val="0"/>
          <w:numId w:val="5"/>
        </w:numPr>
        <w:rPr>
          <w:sz w:val="24"/>
          <w:szCs w:val="24"/>
        </w:rPr>
      </w:pPr>
      <w:r w:rsidRPr="00E14D2A">
        <w:rPr>
          <w:sz w:val="24"/>
          <w:szCs w:val="24"/>
        </w:rPr>
        <w:t>Účetní: Bc. Nikola Kalousková – 725 798 720</w:t>
      </w:r>
    </w:p>
    <w:p w14:paraId="4B8019BB" w14:textId="44ACDFB0" w:rsidR="00647874" w:rsidRPr="00E14D2A" w:rsidRDefault="00647874" w:rsidP="00205D0A">
      <w:pPr>
        <w:pStyle w:val="Odstavecseseznamem"/>
        <w:numPr>
          <w:ilvl w:val="0"/>
          <w:numId w:val="5"/>
        </w:numPr>
        <w:rPr>
          <w:sz w:val="24"/>
          <w:szCs w:val="24"/>
        </w:rPr>
      </w:pPr>
      <w:r w:rsidRPr="00E14D2A">
        <w:rPr>
          <w:sz w:val="24"/>
          <w:szCs w:val="24"/>
        </w:rPr>
        <w:t>Podatelna: Ing. Martina Capitová – 725 798 721</w:t>
      </w:r>
    </w:p>
    <w:p w14:paraId="04E59FCD" w14:textId="77777777" w:rsidR="00F4071C" w:rsidRPr="003F5570" w:rsidRDefault="00F4071C" w:rsidP="00037EF2">
      <w:pPr>
        <w:numPr>
          <w:ilvl w:val="0"/>
          <w:numId w:val="3"/>
        </w:numPr>
        <w:rPr>
          <w:b/>
          <w:bCs/>
          <w:sz w:val="24"/>
          <w:szCs w:val="24"/>
        </w:rPr>
      </w:pPr>
      <w:r w:rsidRPr="003F5570">
        <w:rPr>
          <w:b/>
          <w:bCs/>
          <w:sz w:val="24"/>
          <w:szCs w:val="24"/>
        </w:rPr>
        <w:t xml:space="preserve">Ředitelka školy: </w:t>
      </w:r>
      <w:r w:rsidRPr="00B9545F">
        <w:rPr>
          <w:sz w:val="24"/>
          <w:szCs w:val="24"/>
        </w:rPr>
        <w:t>Mgr. Šárka Povolná</w:t>
      </w:r>
    </w:p>
    <w:p w14:paraId="78303AC9" w14:textId="5D2859C9" w:rsidR="00F4071C" w:rsidRPr="003F5570" w:rsidRDefault="00F4071C" w:rsidP="00037EF2">
      <w:pPr>
        <w:numPr>
          <w:ilvl w:val="0"/>
          <w:numId w:val="3"/>
        </w:numPr>
        <w:rPr>
          <w:b/>
          <w:bCs/>
          <w:sz w:val="24"/>
          <w:szCs w:val="24"/>
        </w:rPr>
      </w:pPr>
      <w:r w:rsidRPr="003F5570">
        <w:rPr>
          <w:b/>
          <w:bCs/>
          <w:sz w:val="24"/>
          <w:szCs w:val="24"/>
        </w:rPr>
        <w:t>Osoba odpově</w:t>
      </w:r>
      <w:r w:rsidR="00647874" w:rsidRPr="003F5570">
        <w:rPr>
          <w:b/>
          <w:bCs/>
          <w:sz w:val="24"/>
          <w:szCs w:val="24"/>
        </w:rPr>
        <w:t xml:space="preserve">dná za tvorbu ŠVP: </w:t>
      </w:r>
      <w:r w:rsidR="00647874" w:rsidRPr="00030B50">
        <w:rPr>
          <w:sz w:val="24"/>
          <w:szCs w:val="24"/>
        </w:rPr>
        <w:t>Dana Kvasnicová</w:t>
      </w:r>
    </w:p>
    <w:p w14:paraId="6D4C1D83" w14:textId="75509B18" w:rsidR="00F4071C" w:rsidRPr="003F5570" w:rsidRDefault="00F4071C" w:rsidP="00037EF2">
      <w:pPr>
        <w:numPr>
          <w:ilvl w:val="0"/>
          <w:numId w:val="3"/>
        </w:numPr>
        <w:rPr>
          <w:b/>
          <w:bCs/>
          <w:sz w:val="24"/>
          <w:szCs w:val="24"/>
        </w:rPr>
      </w:pPr>
      <w:r w:rsidRPr="003F5570">
        <w:rPr>
          <w:b/>
          <w:bCs/>
          <w:sz w:val="24"/>
          <w:szCs w:val="24"/>
        </w:rPr>
        <w:t xml:space="preserve">Číslo jednací: </w:t>
      </w:r>
      <w:r w:rsidR="00030B50">
        <w:rPr>
          <w:rFonts w:ascii="Calibri" w:hAnsi="Calibri" w:cs="Calibri"/>
          <w:color w:val="000000"/>
          <w:kern w:val="0"/>
        </w:rPr>
        <w:t>ZŠ 145/2025</w:t>
      </w:r>
    </w:p>
    <w:p w14:paraId="344AC6B7" w14:textId="46C4C708" w:rsidR="00F73ADD" w:rsidRPr="003F5570" w:rsidRDefault="00F73ADD" w:rsidP="00037EF2">
      <w:pPr>
        <w:numPr>
          <w:ilvl w:val="0"/>
          <w:numId w:val="3"/>
        </w:numPr>
        <w:rPr>
          <w:b/>
          <w:bCs/>
          <w:sz w:val="24"/>
          <w:szCs w:val="24"/>
        </w:rPr>
      </w:pPr>
      <w:r w:rsidRPr="003F5570">
        <w:rPr>
          <w:b/>
          <w:bCs/>
          <w:sz w:val="24"/>
          <w:szCs w:val="24"/>
        </w:rPr>
        <w:t>Platnost a účinnost dokumentu</w:t>
      </w:r>
      <w:r w:rsidR="00647874" w:rsidRPr="003F5570">
        <w:rPr>
          <w:b/>
          <w:bCs/>
          <w:sz w:val="24"/>
          <w:szCs w:val="24"/>
        </w:rPr>
        <w:t xml:space="preserve">: </w:t>
      </w:r>
      <w:r w:rsidR="00647874" w:rsidRPr="001972B0">
        <w:rPr>
          <w:sz w:val="24"/>
          <w:szCs w:val="24"/>
        </w:rPr>
        <w:t>1.9.2025</w:t>
      </w:r>
    </w:p>
    <w:p w14:paraId="1C152B65" w14:textId="204404D5" w:rsidR="00F4071C" w:rsidRDefault="00F4071C" w:rsidP="00037EF2">
      <w:pPr>
        <w:numPr>
          <w:ilvl w:val="0"/>
          <w:numId w:val="3"/>
        </w:numPr>
        <w:rPr>
          <w:b/>
          <w:bCs/>
          <w:sz w:val="24"/>
          <w:szCs w:val="24"/>
        </w:rPr>
      </w:pPr>
      <w:r w:rsidRPr="003F5570">
        <w:rPr>
          <w:b/>
          <w:bCs/>
          <w:sz w:val="24"/>
          <w:szCs w:val="24"/>
        </w:rPr>
        <w:t xml:space="preserve">Razítko a podpis ředitelky: </w:t>
      </w:r>
    </w:p>
    <w:p w14:paraId="234620D1" w14:textId="77777777" w:rsidR="001972B0" w:rsidRPr="003F5570" w:rsidRDefault="001972B0" w:rsidP="00B9545F">
      <w:pPr>
        <w:ind w:left="720"/>
        <w:rPr>
          <w:b/>
          <w:bCs/>
          <w:sz w:val="24"/>
          <w:szCs w:val="24"/>
        </w:rPr>
      </w:pPr>
    </w:p>
    <w:p w14:paraId="4E83B415" w14:textId="5718F870" w:rsidR="00F4071C" w:rsidRPr="003F5570" w:rsidRDefault="00F4071C" w:rsidP="00F4071C">
      <w:pPr>
        <w:rPr>
          <w:sz w:val="24"/>
          <w:szCs w:val="24"/>
        </w:rPr>
      </w:pPr>
    </w:p>
    <w:p w14:paraId="18C84C04" w14:textId="77777777" w:rsidR="00B9545F" w:rsidRDefault="00B9545F">
      <w:pPr>
        <w:rPr>
          <w:b/>
          <w:bCs/>
          <w:sz w:val="24"/>
          <w:szCs w:val="24"/>
        </w:rPr>
      </w:pPr>
      <w:r>
        <w:rPr>
          <w:b/>
          <w:bCs/>
          <w:sz w:val="24"/>
          <w:szCs w:val="24"/>
        </w:rPr>
        <w:br w:type="page"/>
      </w:r>
    </w:p>
    <w:p w14:paraId="2DA07B13" w14:textId="297F1B81" w:rsidR="00F4071C" w:rsidRPr="003F5570" w:rsidRDefault="00F4071C" w:rsidP="00205D0A">
      <w:pPr>
        <w:pStyle w:val="Nadpis2"/>
        <w:numPr>
          <w:ilvl w:val="0"/>
          <w:numId w:val="37"/>
        </w:numPr>
      </w:pPr>
      <w:bookmarkStart w:id="1" w:name="_Toc215057667"/>
      <w:r w:rsidRPr="003F5570">
        <w:lastRenderedPageBreak/>
        <w:t>Charakteristika mateřské školy</w:t>
      </w:r>
      <w:bookmarkEnd w:id="1"/>
    </w:p>
    <w:p w14:paraId="37F6B0F6" w14:textId="6DC2CD25" w:rsidR="007161CC" w:rsidRDefault="004419C7" w:rsidP="004419C7">
      <w:pPr>
        <w:pStyle w:val="Nadpis3"/>
      </w:pPr>
      <w:bookmarkStart w:id="2" w:name="_Toc215057668"/>
      <w:r>
        <w:t>L</w:t>
      </w:r>
      <w:r w:rsidR="007161CC" w:rsidRPr="007161CC">
        <w:t>okalita školy</w:t>
      </w:r>
      <w:bookmarkEnd w:id="2"/>
    </w:p>
    <w:p w14:paraId="15E3C5B6" w14:textId="77777777" w:rsidR="00631020" w:rsidRDefault="00631020" w:rsidP="00CE7588">
      <w:pPr>
        <w:pStyle w:val="Normlnweb"/>
        <w:spacing w:before="0" w:beforeAutospacing="0" w:after="240" w:afterAutospacing="0"/>
        <w:jc w:val="both"/>
        <w:rPr>
          <w:rStyle w:val="relative"/>
          <w:rFonts w:asciiTheme="minorHAnsi" w:eastAsiaTheme="majorEastAsia" w:hAnsiTheme="minorHAnsi" w:cstheme="minorHAnsi"/>
        </w:rPr>
      </w:pPr>
      <w:r w:rsidRPr="003F5570">
        <w:rPr>
          <w:rStyle w:val="relative"/>
          <w:rFonts w:asciiTheme="minorHAnsi" w:eastAsiaTheme="majorEastAsia" w:hAnsiTheme="minorHAnsi" w:cstheme="minorHAnsi"/>
        </w:rPr>
        <w:t>Mateřská škola Heršpice, součást Mateřské školy a Základní školy Heršpice v okrese Vyškov, je příspěvková organizace zřizovaná obcí Heršpice.</w:t>
      </w:r>
      <w:r w:rsidRPr="003F5570">
        <w:rPr>
          <w:rFonts w:asciiTheme="minorHAnsi" w:hAnsiTheme="minorHAnsi" w:cstheme="minorHAnsi"/>
        </w:rPr>
        <w:t xml:space="preserve"> </w:t>
      </w:r>
      <w:r w:rsidRPr="003F5570">
        <w:rPr>
          <w:rStyle w:val="relative"/>
          <w:rFonts w:asciiTheme="minorHAnsi" w:eastAsiaTheme="majorEastAsia" w:hAnsiTheme="minorHAnsi" w:cstheme="minorHAnsi"/>
        </w:rPr>
        <w:t>Nachází se na adrese Heršpice 17, 684 01 Slavkov u Brna.</w:t>
      </w:r>
      <w:r w:rsidRPr="003F5570">
        <w:rPr>
          <w:rFonts w:asciiTheme="minorHAnsi" w:hAnsiTheme="minorHAnsi" w:cstheme="minorHAnsi"/>
        </w:rPr>
        <w:t xml:space="preserve"> </w:t>
      </w:r>
      <w:r w:rsidRPr="003F5570">
        <w:rPr>
          <w:rStyle w:val="relative"/>
          <w:rFonts w:asciiTheme="minorHAnsi" w:eastAsiaTheme="majorEastAsia" w:hAnsiTheme="minorHAnsi" w:cstheme="minorHAnsi"/>
        </w:rPr>
        <w:t>Ředitelkou školy je Mgr. Šárka Povolná.</w:t>
      </w:r>
    </w:p>
    <w:p w14:paraId="2FC42896" w14:textId="77777777" w:rsidR="00432BEE" w:rsidRDefault="00432BEE" w:rsidP="00CE7588">
      <w:pPr>
        <w:pStyle w:val="Normlnweb"/>
        <w:spacing w:before="0" w:beforeAutospacing="0" w:after="240" w:afterAutospacing="0"/>
        <w:jc w:val="both"/>
        <w:textAlignment w:val="baseline"/>
        <w:rPr>
          <w:rFonts w:asciiTheme="minorHAnsi" w:hAnsiTheme="minorHAnsi" w:cstheme="minorHAnsi"/>
        </w:rPr>
      </w:pPr>
      <w:r w:rsidRPr="003F5570">
        <w:rPr>
          <w:rFonts w:asciiTheme="minorHAnsi" w:hAnsiTheme="minorHAnsi" w:cstheme="minorHAnsi"/>
        </w:rPr>
        <w:t xml:space="preserve">Budova mateřské školy se nachází ve výše položené části obce, která je začleněna do oblasti Ždánický les a </w:t>
      </w:r>
      <w:proofErr w:type="spellStart"/>
      <w:r w:rsidRPr="003F5570">
        <w:rPr>
          <w:rFonts w:asciiTheme="minorHAnsi" w:hAnsiTheme="minorHAnsi" w:cstheme="minorHAnsi"/>
        </w:rPr>
        <w:t>Politaví</w:t>
      </w:r>
      <w:proofErr w:type="spellEnd"/>
      <w:r w:rsidRPr="003F5570">
        <w:rPr>
          <w:rFonts w:asciiTheme="minorHAnsi" w:hAnsiTheme="minorHAnsi" w:cstheme="minorHAnsi"/>
        </w:rPr>
        <w:t xml:space="preserve">. Heršpice jsou malebná obec v okrese Vyškov, v Jihomoravském kraji. Nachází se přibližně 19 kilometrů jižně od Vyškova a 25 kilometrů jihovýchodně od Brna. Obec má kolem 920 obyvatel a je známá svou klidnou atmosférou a krásnou přírodou. První písemná zmínka o obci pochází z roku 1237. Heršpice mají bohatou historii a několik historických památek, včetně kaple svatého Matěje. Okolí obce je ideální pro pěší turistiku a cykloturistiku. Mikroregion Ždánický les a </w:t>
      </w:r>
      <w:proofErr w:type="spellStart"/>
      <w:r w:rsidRPr="003F5570">
        <w:rPr>
          <w:rFonts w:asciiTheme="minorHAnsi" w:hAnsiTheme="minorHAnsi" w:cstheme="minorHAnsi"/>
        </w:rPr>
        <w:t>Politaví</w:t>
      </w:r>
      <w:proofErr w:type="spellEnd"/>
      <w:r w:rsidRPr="003F5570">
        <w:rPr>
          <w:rFonts w:asciiTheme="minorHAnsi" w:hAnsiTheme="minorHAnsi" w:cstheme="minorHAnsi"/>
        </w:rPr>
        <w:t xml:space="preserve"> nabízí mnoho zajímavých výletních tras a míst k návštěvě.</w:t>
      </w:r>
    </w:p>
    <w:p w14:paraId="4346AA5E" w14:textId="77777777" w:rsidR="00664980" w:rsidRPr="003F5570" w:rsidRDefault="00664980" w:rsidP="00CE7588">
      <w:pPr>
        <w:pStyle w:val="Normlnweb"/>
        <w:spacing w:before="0" w:beforeAutospacing="0" w:after="240" w:afterAutospacing="0"/>
        <w:jc w:val="both"/>
        <w:rPr>
          <w:rFonts w:asciiTheme="minorHAnsi" w:hAnsiTheme="minorHAnsi" w:cstheme="minorHAnsi"/>
        </w:rPr>
      </w:pPr>
      <w:r w:rsidRPr="003F5570">
        <w:rPr>
          <w:rStyle w:val="relative"/>
          <w:rFonts w:asciiTheme="minorHAnsi" w:eastAsiaTheme="majorEastAsia" w:hAnsiTheme="minorHAnsi" w:cstheme="minorHAnsi"/>
        </w:rPr>
        <w:t xml:space="preserve">Škola spolupracuje s místním mateřským centrem </w:t>
      </w:r>
      <w:proofErr w:type="spellStart"/>
      <w:r w:rsidRPr="003F5570">
        <w:rPr>
          <w:rStyle w:val="relative"/>
          <w:rFonts w:asciiTheme="minorHAnsi" w:eastAsiaTheme="majorEastAsia" w:hAnsiTheme="minorHAnsi" w:cstheme="minorHAnsi"/>
        </w:rPr>
        <w:t>Ententyky</w:t>
      </w:r>
      <w:proofErr w:type="spellEnd"/>
      <w:r w:rsidRPr="003F5570">
        <w:rPr>
          <w:rStyle w:val="relative"/>
          <w:rFonts w:asciiTheme="minorHAnsi" w:eastAsiaTheme="majorEastAsia" w:hAnsiTheme="minorHAnsi" w:cstheme="minorHAnsi"/>
        </w:rPr>
        <w:t>, které nabízí různé kroužky a aktivity pro děti, se zahrádkáři a obecním úřadem.</w:t>
      </w:r>
    </w:p>
    <w:p w14:paraId="0DEF9693" w14:textId="352D3F19" w:rsidR="007161CC" w:rsidRDefault="00AB7A3E" w:rsidP="00AB7A3E">
      <w:pPr>
        <w:pStyle w:val="Nadpis3"/>
      </w:pPr>
      <w:bookmarkStart w:id="3" w:name="_Toc215057669"/>
      <w:r>
        <w:t>C</w:t>
      </w:r>
      <w:r w:rsidR="007161CC" w:rsidRPr="007161CC">
        <w:t>harakteristika a specifika budovy</w:t>
      </w:r>
      <w:bookmarkEnd w:id="3"/>
    </w:p>
    <w:p w14:paraId="2D5FA0D8" w14:textId="77777777" w:rsidR="00DF109D" w:rsidRPr="003F5570" w:rsidRDefault="00DF109D" w:rsidP="00AF36E3">
      <w:pPr>
        <w:pStyle w:val="Normlnweb"/>
        <w:spacing w:before="0" w:beforeAutospacing="0" w:after="240" w:afterAutospacing="0"/>
        <w:jc w:val="both"/>
        <w:textAlignment w:val="baseline"/>
        <w:rPr>
          <w:rFonts w:asciiTheme="minorHAnsi" w:hAnsiTheme="minorHAnsi" w:cstheme="minorHAnsi"/>
        </w:rPr>
      </w:pPr>
      <w:r w:rsidRPr="003F5570">
        <w:rPr>
          <w:rFonts w:asciiTheme="minorHAnsi" w:hAnsiTheme="minorHAnsi" w:cstheme="minorHAnsi"/>
        </w:rPr>
        <w:t xml:space="preserve">Mateřská škola má kapacitu </w:t>
      </w:r>
      <w:r>
        <w:rPr>
          <w:rFonts w:asciiTheme="minorHAnsi" w:hAnsiTheme="minorHAnsi" w:cstheme="minorHAnsi"/>
        </w:rPr>
        <w:t>30</w:t>
      </w:r>
      <w:r w:rsidRPr="003F5570">
        <w:rPr>
          <w:rFonts w:asciiTheme="minorHAnsi" w:hAnsiTheme="minorHAnsi" w:cstheme="minorHAnsi"/>
        </w:rPr>
        <w:t xml:space="preserve"> dětí, v každé třídě </w:t>
      </w:r>
      <w:r>
        <w:rPr>
          <w:rFonts w:asciiTheme="minorHAnsi" w:hAnsiTheme="minorHAnsi" w:cstheme="minorHAnsi"/>
        </w:rPr>
        <w:t>15</w:t>
      </w:r>
      <w:r w:rsidRPr="003F5570">
        <w:rPr>
          <w:rFonts w:asciiTheme="minorHAnsi" w:hAnsiTheme="minorHAnsi" w:cstheme="minorHAnsi"/>
        </w:rPr>
        <w:t xml:space="preserve"> dětí. Spolu </w:t>
      </w:r>
      <w:r>
        <w:rPr>
          <w:rFonts w:asciiTheme="minorHAnsi" w:hAnsiTheme="minorHAnsi" w:cstheme="minorHAnsi"/>
        </w:rPr>
        <w:t xml:space="preserve">se základní školou </w:t>
      </w:r>
      <w:r w:rsidRPr="003F5570">
        <w:rPr>
          <w:rFonts w:asciiTheme="minorHAnsi" w:hAnsiTheme="minorHAnsi" w:cstheme="minorHAnsi"/>
        </w:rPr>
        <w:t>tvoří jeden správní subjekt. Budova je dvoupodlažní, v přízemí se nachází mateřská škola – dvě třídy, chodba, šatna pro děti, sociální zařízení, školní jídelna a kuchyň. V druhém poschodí se nachází třídy základní školy.</w:t>
      </w:r>
    </w:p>
    <w:p w14:paraId="48C0CF75" w14:textId="77777777" w:rsidR="00DF109D" w:rsidRDefault="00DF109D" w:rsidP="00AF36E3">
      <w:pPr>
        <w:pStyle w:val="Normlnweb"/>
        <w:spacing w:before="0" w:beforeAutospacing="0" w:after="240" w:afterAutospacing="0"/>
        <w:jc w:val="both"/>
        <w:textAlignment w:val="baseline"/>
        <w:rPr>
          <w:rFonts w:asciiTheme="minorHAnsi" w:hAnsiTheme="minorHAnsi" w:cstheme="minorHAnsi"/>
        </w:rPr>
      </w:pPr>
      <w:r w:rsidRPr="003F5570">
        <w:rPr>
          <w:rFonts w:asciiTheme="minorHAnsi" w:hAnsiTheme="minorHAnsi" w:cstheme="minorHAnsi"/>
        </w:rPr>
        <w:t xml:space="preserve">Jedna třída je pro mladší děti, stolečky i židličky jsou </w:t>
      </w:r>
      <w:r>
        <w:rPr>
          <w:rFonts w:asciiTheme="minorHAnsi" w:hAnsiTheme="minorHAnsi" w:cstheme="minorHAnsi"/>
        </w:rPr>
        <w:t xml:space="preserve">jim </w:t>
      </w:r>
      <w:r w:rsidRPr="003F5570">
        <w:rPr>
          <w:rFonts w:asciiTheme="minorHAnsi" w:hAnsiTheme="minorHAnsi" w:cstheme="minorHAnsi"/>
        </w:rPr>
        <w:t xml:space="preserve">přizpůsobeny. Druhá třída je určena starším dětem – </w:t>
      </w:r>
      <w:r>
        <w:rPr>
          <w:rFonts w:asciiTheme="minorHAnsi" w:hAnsiTheme="minorHAnsi" w:cstheme="minorHAnsi"/>
        </w:rPr>
        <w:t>převážně v posledním roce předškolní přípravy</w:t>
      </w:r>
      <w:r w:rsidRPr="003F5570">
        <w:rPr>
          <w:rFonts w:asciiTheme="minorHAnsi" w:hAnsiTheme="minorHAnsi" w:cstheme="minorHAnsi"/>
        </w:rPr>
        <w:t>.  </w:t>
      </w:r>
      <w:r>
        <w:rPr>
          <w:rFonts w:asciiTheme="minorHAnsi" w:hAnsiTheme="minorHAnsi" w:cstheme="minorHAnsi"/>
        </w:rPr>
        <w:t xml:space="preserve">Oběd probíhá ve třídě starších dětí, </w:t>
      </w:r>
      <w:r w:rsidRPr="003F5570">
        <w:rPr>
          <w:rFonts w:asciiTheme="minorHAnsi" w:hAnsiTheme="minorHAnsi" w:cstheme="minorHAnsi"/>
        </w:rPr>
        <w:t xml:space="preserve">dopolední svačina je v každé třídě zvlášť. </w:t>
      </w:r>
      <w:r>
        <w:rPr>
          <w:rFonts w:asciiTheme="minorHAnsi" w:hAnsiTheme="minorHAnsi" w:cstheme="minorHAnsi"/>
        </w:rPr>
        <w:t xml:space="preserve">Odpočinek dětí probíhá v obou třídách, nejstarší děti se po krátkém odpočinku </w:t>
      </w:r>
      <w:r w:rsidRPr="003F5570">
        <w:rPr>
          <w:rFonts w:asciiTheme="minorHAnsi" w:hAnsiTheme="minorHAnsi" w:cstheme="minorHAnsi"/>
        </w:rPr>
        <w:t>věnují individuální práci.</w:t>
      </w:r>
    </w:p>
    <w:p w14:paraId="0E38A8E3" w14:textId="77777777" w:rsidR="00824F20" w:rsidRPr="003F5570" w:rsidRDefault="00824F20" w:rsidP="00AF36E3">
      <w:pPr>
        <w:pStyle w:val="Normlnweb"/>
        <w:spacing w:before="0" w:beforeAutospacing="0" w:after="240" w:afterAutospacing="0"/>
        <w:jc w:val="both"/>
        <w:textAlignment w:val="baseline"/>
        <w:rPr>
          <w:rFonts w:asciiTheme="minorHAnsi" w:hAnsiTheme="minorHAnsi" w:cstheme="minorHAnsi"/>
        </w:rPr>
      </w:pPr>
      <w:r w:rsidRPr="003F5570">
        <w:rPr>
          <w:rFonts w:asciiTheme="minorHAnsi" w:hAnsiTheme="minorHAnsi" w:cstheme="minorHAnsi"/>
        </w:rPr>
        <w:t>Obě třídy jsou využívány pro tvořivé i kooperativní hry dětí, jsou také přizpůsobeny k odpolednímu odpočinku. V jedné třídě jsou kvalitnější podmínky pro pohybové aktivity dětí. Ke třídám přísluší také umývárna a WC, kam děti musí docházet přes chodbu.</w:t>
      </w:r>
    </w:p>
    <w:p w14:paraId="5E7D33E1" w14:textId="77777777" w:rsidR="00824F20" w:rsidRPr="003F5570" w:rsidRDefault="00824F20" w:rsidP="00AF36E3">
      <w:pPr>
        <w:pStyle w:val="Normlnweb"/>
        <w:spacing w:before="0" w:beforeAutospacing="0" w:after="240" w:afterAutospacing="0"/>
        <w:jc w:val="both"/>
        <w:textAlignment w:val="baseline"/>
        <w:rPr>
          <w:rFonts w:asciiTheme="minorHAnsi" w:hAnsiTheme="minorHAnsi" w:cstheme="minorHAnsi"/>
        </w:rPr>
      </w:pPr>
      <w:r w:rsidRPr="003F5570">
        <w:rPr>
          <w:rFonts w:asciiTheme="minorHAnsi" w:hAnsiTheme="minorHAnsi" w:cstheme="minorHAnsi"/>
        </w:rPr>
        <w:t>Umývárny a toalety jsou navrženy tak, aby vyhovovaly potřebám dětí. Jsou snadno přístupné, bezpečné a hygienické. Vybavení je přizpůsobeno dětské výšce a zajišťuje snadnou dostupnost. Lůžka a další vybavení pro odpočinek jsou navrženy tak, aby poskytovaly dětem pohodlí a bezpečí. Lůžka jsou přizpůsobena velikosti dětí a jsou zdravotně nezávadná.</w:t>
      </w:r>
    </w:p>
    <w:p w14:paraId="043C28D7" w14:textId="77777777" w:rsidR="00824F20" w:rsidRDefault="00824F20" w:rsidP="00AF36E3">
      <w:pPr>
        <w:pStyle w:val="Normlnweb"/>
        <w:spacing w:before="0" w:beforeAutospacing="0" w:after="240" w:afterAutospacing="0"/>
        <w:jc w:val="both"/>
        <w:textAlignment w:val="baseline"/>
        <w:rPr>
          <w:rFonts w:asciiTheme="minorHAnsi" w:hAnsiTheme="minorHAnsi" w:cstheme="minorHAnsi"/>
        </w:rPr>
      </w:pPr>
      <w:r w:rsidRPr="003F5570">
        <w:rPr>
          <w:rFonts w:asciiTheme="minorHAnsi" w:hAnsiTheme="minorHAnsi" w:cstheme="minorHAnsi"/>
        </w:rPr>
        <w:t>K budově přiléhá uzavřený dvorek, odkud vedou schody na školní zahradu. Na školní zahradě je pískoviště a skluzavka s houpačkou. Děti mají možnost využít krásnou přírodu v okolí k tematickým vycházkám. Zde se mohou seznámit s polní a lesní zvěří.</w:t>
      </w:r>
    </w:p>
    <w:p w14:paraId="71857BF0" w14:textId="33E413CD" w:rsidR="00AF36E3" w:rsidRPr="003F5570" w:rsidRDefault="00AF36E3" w:rsidP="00AF36E3">
      <w:pPr>
        <w:pStyle w:val="Normlnweb"/>
        <w:spacing w:before="0" w:beforeAutospacing="0" w:after="0" w:afterAutospacing="0"/>
        <w:jc w:val="both"/>
        <w:textAlignment w:val="baseline"/>
        <w:rPr>
          <w:rFonts w:asciiTheme="minorHAnsi" w:hAnsiTheme="minorHAnsi" w:cstheme="minorHAnsi"/>
        </w:rPr>
      </w:pPr>
      <w:r w:rsidRPr="00EB733B">
        <w:rPr>
          <w:rFonts w:asciiTheme="minorHAnsi" w:hAnsiTheme="minorHAnsi" w:cstheme="minorHAnsi"/>
          <w:u w:val="single"/>
        </w:rPr>
        <w:t>Záměr:</w:t>
      </w:r>
      <w:r w:rsidRPr="003F5570">
        <w:rPr>
          <w:rFonts w:asciiTheme="minorHAnsi" w:hAnsiTheme="minorHAnsi" w:cstheme="minorHAnsi"/>
        </w:rPr>
        <w:t xml:space="preserve"> vybavit třídy novým nábytkem. Věnovat pozornost doplnění tělocvičného náčiní a nářadí. Doplnit tělovýchovné prvky na školní zahradě o prvky do svahu.</w:t>
      </w:r>
    </w:p>
    <w:p w14:paraId="0F956662" w14:textId="77777777" w:rsidR="00AF36E3" w:rsidRPr="003F5570" w:rsidRDefault="00AF36E3" w:rsidP="00824F20">
      <w:pPr>
        <w:pStyle w:val="Normlnweb"/>
        <w:spacing w:before="0" w:beforeAutospacing="0" w:after="0" w:afterAutospacing="0"/>
        <w:jc w:val="both"/>
        <w:textAlignment w:val="baseline"/>
        <w:rPr>
          <w:rFonts w:asciiTheme="minorHAnsi" w:hAnsiTheme="minorHAnsi" w:cstheme="minorHAnsi"/>
        </w:rPr>
      </w:pPr>
    </w:p>
    <w:p w14:paraId="16DBEDA6" w14:textId="77777777" w:rsidR="00824F20" w:rsidRPr="003F5570" w:rsidRDefault="00824F20" w:rsidP="00CE7588">
      <w:pPr>
        <w:pStyle w:val="Normlnweb"/>
        <w:spacing w:before="0" w:beforeAutospacing="0" w:after="0" w:afterAutospacing="0"/>
        <w:jc w:val="both"/>
        <w:textAlignment w:val="baseline"/>
        <w:rPr>
          <w:rFonts w:asciiTheme="minorHAnsi" w:hAnsiTheme="minorHAnsi" w:cstheme="minorHAnsi"/>
        </w:rPr>
      </w:pPr>
    </w:p>
    <w:p w14:paraId="4DF48D5E" w14:textId="77777777" w:rsidR="009A52E9" w:rsidRDefault="009A52E9" w:rsidP="009A52E9">
      <w:pPr>
        <w:pStyle w:val="Nadpis3"/>
      </w:pPr>
      <w:bookmarkStart w:id="4" w:name="_Toc215057670"/>
      <w:r>
        <w:lastRenderedPageBreak/>
        <w:t>Specifika školy</w:t>
      </w:r>
      <w:bookmarkEnd w:id="4"/>
    </w:p>
    <w:p w14:paraId="02ABCB47" w14:textId="42583BA2" w:rsidR="001C5363" w:rsidRPr="003F5570" w:rsidRDefault="001C5363" w:rsidP="005D0CDA">
      <w:pPr>
        <w:pStyle w:val="Normlnweb"/>
        <w:spacing w:before="0" w:beforeAutospacing="0" w:after="240" w:afterAutospacing="0"/>
        <w:jc w:val="both"/>
        <w:rPr>
          <w:rFonts w:asciiTheme="minorHAnsi" w:hAnsiTheme="minorHAnsi" w:cstheme="minorHAnsi"/>
        </w:rPr>
      </w:pPr>
      <w:r w:rsidRPr="003F5570">
        <w:rPr>
          <w:rFonts w:asciiTheme="minorHAnsi" w:hAnsiTheme="minorHAnsi" w:cstheme="minorHAnsi"/>
        </w:rPr>
        <w:t>Spolupracujeme s rodinou a komunitou, podporujeme vzájemnou důvěru a partnerský přístup. Snažíme se být školkou, do které děti chodí rády a která jim poskytne pevné základy pro další vzdělávání i život ve společnosti.</w:t>
      </w:r>
    </w:p>
    <w:p w14:paraId="60B5480B" w14:textId="0C11CB30" w:rsidR="001C5363" w:rsidRPr="003F5570" w:rsidRDefault="001C5363" w:rsidP="005D0CDA">
      <w:pPr>
        <w:pStyle w:val="Normlnweb"/>
        <w:spacing w:before="0" w:beforeAutospacing="0" w:after="240" w:afterAutospacing="0"/>
        <w:jc w:val="both"/>
        <w:textAlignment w:val="baseline"/>
        <w:rPr>
          <w:rFonts w:asciiTheme="minorHAnsi" w:hAnsiTheme="minorHAnsi" w:cstheme="minorHAnsi"/>
        </w:rPr>
      </w:pPr>
      <w:r w:rsidRPr="003F5570">
        <w:rPr>
          <w:rFonts w:asciiTheme="minorHAnsi" w:hAnsiTheme="minorHAnsi" w:cstheme="minorHAnsi"/>
        </w:rPr>
        <w:t xml:space="preserve">S dětmi pracují 4 </w:t>
      </w:r>
      <w:r w:rsidR="00442CC2">
        <w:rPr>
          <w:rFonts w:asciiTheme="minorHAnsi" w:hAnsiTheme="minorHAnsi" w:cstheme="minorHAnsi"/>
        </w:rPr>
        <w:t xml:space="preserve">plně kvalifikované </w:t>
      </w:r>
      <w:r w:rsidRPr="003F5570">
        <w:rPr>
          <w:rFonts w:asciiTheme="minorHAnsi" w:hAnsiTheme="minorHAnsi" w:cstheme="minorHAnsi"/>
        </w:rPr>
        <w:t>učitelky</w:t>
      </w:r>
      <w:r w:rsidR="00442CC2">
        <w:rPr>
          <w:rFonts w:asciiTheme="minorHAnsi" w:hAnsiTheme="minorHAnsi" w:cstheme="minorHAnsi"/>
        </w:rPr>
        <w:t xml:space="preserve"> na </w:t>
      </w:r>
      <w:r w:rsidRPr="003F5570">
        <w:rPr>
          <w:rFonts w:asciiTheme="minorHAnsi" w:hAnsiTheme="minorHAnsi" w:cstheme="minorHAnsi"/>
        </w:rPr>
        <w:t xml:space="preserve">plný úvazek. </w:t>
      </w:r>
      <w:r w:rsidR="00A11E03">
        <w:rPr>
          <w:rFonts w:asciiTheme="minorHAnsi" w:hAnsiTheme="minorHAnsi" w:cstheme="minorHAnsi"/>
        </w:rPr>
        <w:t>V</w:t>
      </w:r>
      <w:r w:rsidR="006A18E7">
        <w:rPr>
          <w:rFonts w:asciiTheme="minorHAnsi" w:hAnsiTheme="minorHAnsi" w:cstheme="minorHAnsi"/>
        </w:rPr>
        <w:t> </w:t>
      </w:r>
      <w:r w:rsidR="00A11E03">
        <w:rPr>
          <w:rFonts w:asciiTheme="minorHAnsi" w:hAnsiTheme="minorHAnsi" w:cstheme="minorHAnsi"/>
        </w:rPr>
        <w:t>zázemí</w:t>
      </w:r>
      <w:r w:rsidR="006A18E7">
        <w:rPr>
          <w:rFonts w:asciiTheme="minorHAnsi" w:hAnsiTheme="minorHAnsi" w:cstheme="minorHAnsi"/>
        </w:rPr>
        <w:t xml:space="preserve"> </w:t>
      </w:r>
      <w:r w:rsidR="00A11E03">
        <w:rPr>
          <w:rFonts w:asciiTheme="minorHAnsi" w:hAnsiTheme="minorHAnsi" w:cstheme="minorHAnsi"/>
        </w:rPr>
        <w:t>j</w:t>
      </w:r>
      <w:r w:rsidRPr="003F5570">
        <w:rPr>
          <w:rFonts w:asciiTheme="minorHAnsi" w:hAnsiTheme="minorHAnsi" w:cstheme="minorHAnsi"/>
        </w:rPr>
        <w:t>sou zaměstnány dvě ukl</w:t>
      </w:r>
      <w:r w:rsidR="00083DD5">
        <w:rPr>
          <w:rFonts w:asciiTheme="minorHAnsi" w:hAnsiTheme="minorHAnsi" w:cstheme="minorHAnsi"/>
        </w:rPr>
        <w:t>í</w:t>
      </w:r>
      <w:r w:rsidRPr="003F5570">
        <w:rPr>
          <w:rFonts w:asciiTheme="minorHAnsi" w:hAnsiTheme="minorHAnsi" w:cstheme="minorHAnsi"/>
        </w:rPr>
        <w:t>zečky a dvě kuchařky.</w:t>
      </w:r>
    </w:p>
    <w:p w14:paraId="36B19AB4" w14:textId="43A37C3C" w:rsidR="00656E4C" w:rsidRPr="003F5570" w:rsidRDefault="00656E4C" w:rsidP="005D0CDA">
      <w:pPr>
        <w:pStyle w:val="Normlnweb"/>
        <w:spacing w:before="0" w:beforeAutospacing="0" w:after="240" w:afterAutospacing="0"/>
        <w:jc w:val="both"/>
        <w:textAlignment w:val="baseline"/>
        <w:rPr>
          <w:rFonts w:asciiTheme="minorHAnsi" w:hAnsiTheme="minorHAnsi" w:cstheme="minorHAnsi"/>
        </w:rPr>
      </w:pPr>
      <w:r w:rsidRPr="003F5570">
        <w:rPr>
          <w:rFonts w:asciiTheme="minorHAnsi" w:hAnsiTheme="minorHAnsi" w:cstheme="minorHAnsi"/>
        </w:rPr>
        <w:t xml:space="preserve">Škola je vybavena </w:t>
      </w:r>
      <w:r w:rsidR="00E00A6B" w:rsidRPr="003F5570">
        <w:rPr>
          <w:rFonts w:asciiTheme="minorHAnsi" w:hAnsiTheme="minorHAnsi" w:cstheme="minorHAnsi"/>
        </w:rPr>
        <w:t xml:space="preserve">didaktickými pomůckami </w:t>
      </w:r>
      <w:r w:rsidR="00E00A6B">
        <w:rPr>
          <w:rFonts w:asciiTheme="minorHAnsi" w:hAnsiTheme="minorHAnsi" w:cstheme="minorHAnsi"/>
        </w:rPr>
        <w:t xml:space="preserve">a </w:t>
      </w:r>
      <w:r w:rsidRPr="003F5570">
        <w:rPr>
          <w:rFonts w:asciiTheme="minorHAnsi" w:hAnsiTheme="minorHAnsi" w:cstheme="minorHAnsi"/>
        </w:rPr>
        <w:t>moderním nábytkem, který je bezpečný</w:t>
      </w:r>
      <w:r w:rsidR="00D3213E">
        <w:rPr>
          <w:rFonts w:asciiTheme="minorHAnsi" w:hAnsiTheme="minorHAnsi" w:cstheme="minorHAnsi"/>
        </w:rPr>
        <w:t xml:space="preserve"> a</w:t>
      </w:r>
      <w:r w:rsidRPr="003F5570">
        <w:rPr>
          <w:rFonts w:asciiTheme="minorHAnsi" w:hAnsiTheme="minorHAnsi" w:cstheme="minorHAnsi"/>
        </w:rPr>
        <w:t xml:space="preserve"> odpovídá počtu dětí. Nábytek je přizpůsoben antropometrickým požadavkům dětí, je zdravotně nezávadný</w:t>
      </w:r>
      <w:r w:rsidR="00C8456D">
        <w:rPr>
          <w:rFonts w:asciiTheme="minorHAnsi" w:hAnsiTheme="minorHAnsi" w:cstheme="minorHAnsi"/>
        </w:rPr>
        <w:t xml:space="preserve"> </w:t>
      </w:r>
      <w:r w:rsidRPr="003F5570">
        <w:rPr>
          <w:rFonts w:asciiTheme="minorHAnsi" w:hAnsiTheme="minorHAnsi" w:cstheme="minorHAnsi"/>
        </w:rPr>
        <w:t>a esteticky příjemný.</w:t>
      </w:r>
    </w:p>
    <w:p w14:paraId="22254D7D" w14:textId="1E8333F6" w:rsidR="00656E4C" w:rsidRPr="003F5570" w:rsidRDefault="00656E4C" w:rsidP="005D0CDA">
      <w:pPr>
        <w:pStyle w:val="Normlnweb"/>
        <w:spacing w:before="0" w:beforeAutospacing="0" w:after="240" w:afterAutospacing="0"/>
        <w:jc w:val="both"/>
        <w:textAlignment w:val="baseline"/>
        <w:rPr>
          <w:rFonts w:asciiTheme="minorHAnsi" w:hAnsiTheme="minorHAnsi" w:cstheme="minorHAnsi"/>
        </w:rPr>
      </w:pPr>
      <w:r w:rsidRPr="003F5570">
        <w:rPr>
          <w:rFonts w:asciiTheme="minorHAnsi" w:hAnsiTheme="minorHAnsi" w:cstheme="minorHAnsi"/>
        </w:rPr>
        <w:t>Mateřská škola je vybavena širokou škálou hraček, pomůcek, náčiní, materiálů a doplňků, které odpovídají počtu dětí i jejich věku. Toto vybavení je průběžně obnovováno a doplňováno, aby bylo zajištěno, že děti mají vždy k dispozici moderní a bezpečné pomůcky. Pedagogové plně využívají toto vybavení k podpoře vzdělávacích a herních aktivit dětí</w:t>
      </w:r>
      <w:r w:rsidR="004D7DB0">
        <w:rPr>
          <w:rFonts w:asciiTheme="minorHAnsi" w:hAnsiTheme="minorHAnsi" w:cstheme="minorHAnsi"/>
        </w:rPr>
        <w:t>. P</w:t>
      </w:r>
      <w:r w:rsidRPr="003F5570">
        <w:rPr>
          <w:rFonts w:asciiTheme="minorHAnsi" w:hAnsiTheme="minorHAnsi" w:cstheme="minorHAnsi"/>
        </w:rPr>
        <w:t xml:space="preserve">odporují rozvoj motorických, kognitivních a sociálních dovedností. </w:t>
      </w:r>
    </w:p>
    <w:p w14:paraId="21E8A92C" w14:textId="77777777" w:rsidR="00656E4C" w:rsidRPr="003F5570" w:rsidRDefault="00656E4C" w:rsidP="005D0CDA">
      <w:pPr>
        <w:pStyle w:val="Normlnweb"/>
        <w:spacing w:before="0" w:beforeAutospacing="0" w:after="240" w:afterAutospacing="0"/>
        <w:jc w:val="both"/>
        <w:textAlignment w:val="baseline"/>
        <w:rPr>
          <w:rFonts w:asciiTheme="minorHAnsi" w:hAnsiTheme="minorHAnsi" w:cstheme="minorHAnsi"/>
        </w:rPr>
      </w:pPr>
      <w:r w:rsidRPr="003F5570">
        <w:rPr>
          <w:rFonts w:asciiTheme="minorHAnsi" w:hAnsiTheme="minorHAnsi" w:cstheme="minorHAnsi"/>
        </w:rPr>
        <w:t>Hračky a pomůcky jsou uspořádány v policích a skříňkách, které jsou přístupné dětem. Toto uspořádání umožňuje dětem snadno vidět a dosáhnout na hračky, což podporuje jejich samostatnost a zodpovědnost. Tělocvičné náčiní je umístěno ve třídách, kde je dětem snadno dostupné. Náčiní je uchováváno tak, aby bylo bezpečné a přehledné.</w:t>
      </w:r>
    </w:p>
    <w:p w14:paraId="75AEB447" w14:textId="77777777" w:rsidR="00656E4C" w:rsidRPr="003F5570" w:rsidRDefault="00656E4C" w:rsidP="005D0CDA">
      <w:pPr>
        <w:pStyle w:val="Normlnweb"/>
        <w:spacing w:before="0" w:beforeAutospacing="0" w:after="240" w:afterAutospacing="0"/>
        <w:jc w:val="both"/>
        <w:textAlignment w:val="baseline"/>
        <w:rPr>
          <w:rFonts w:asciiTheme="minorHAnsi" w:hAnsiTheme="minorHAnsi" w:cstheme="minorHAnsi"/>
        </w:rPr>
      </w:pPr>
      <w:r w:rsidRPr="003F5570">
        <w:rPr>
          <w:rFonts w:asciiTheme="minorHAnsi" w:hAnsiTheme="minorHAnsi" w:cstheme="minorHAnsi"/>
        </w:rPr>
        <w:t>Jsou stanovena jasná pravidla pro využívání hraček, pomůcek a náčiní jak pedagogy, tak dětmi. Tato pravidla zahrnují například způsob, jakým se hračky a pomůcky používají, jak se po použití ukládají a jak se o ně pečuje.</w:t>
      </w:r>
    </w:p>
    <w:p w14:paraId="2F5376C6" w14:textId="77777777" w:rsidR="00656E4C" w:rsidRPr="003F5570" w:rsidRDefault="00656E4C" w:rsidP="005D0CDA">
      <w:pPr>
        <w:pStyle w:val="Normlnweb"/>
        <w:spacing w:before="0" w:beforeAutospacing="0" w:after="240" w:afterAutospacing="0"/>
        <w:jc w:val="both"/>
        <w:textAlignment w:val="baseline"/>
        <w:rPr>
          <w:rFonts w:asciiTheme="minorHAnsi" w:hAnsiTheme="minorHAnsi" w:cstheme="minorHAnsi"/>
        </w:rPr>
      </w:pPr>
      <w:r w:rsidRPr="003F5570">
        <w:rPr>
          <w:rFonts w:asciiTheme="minorHAnsi" w:hAnsiTheme="minorHAnsi" w:cstheme="minorHAnsi"/>
        </w:rPr>
        <w:t>Mateřská škola dbá na to, aby prostředí bylo upraveno tak, aby dětské práce byly přístupné dětem i jejich rodičům. Ve třídách a společných prostorách jsou vytvořeny výstavní plochy, kde jsou vystaveny dětské práce. Rodiče mají možnost pravidelně si prohlížet práce svých dětí při příchodu a odchodu z mateřské školy.</w:t>
      </w:r>
    </w:p>
    <w:p w14:paraId="30005921" w14:textId="77777777" w:rsidR="00656E4C" w:rsidRPr="003F5570" w:rsidRDefault="00656E4C" w:rsidP="005D0CDA">
      <w:pPr>
        <w:pStyle w:val="Normlnweb"/>
        <w:spacing w:before="0" w:beforeAutospacing="0" w:after="240" w:afterAutospacing="0"/>
        <w:jc w:val="both"/>
        <w:textAlignment w:val="baseline"/>
        <w:rPr>
          <w:rFonts w:asciiTheme="minorHAnsi" w:hAnsiTheme="minorHAnsi" w:cstheme="minorHAnsi"/>
        </w:rPr>
      </w:pPr>
      <w:r w:rsidRPr="003F5570">
        <w:rPr>
          <w:rFonts w:asciiTheme="minorHAnsi" w:hAnsiTheme="minorHAnsi" w:cstheme="minorHAnsi"/>
        </w:rPr>
        <w:t>Prostředí je navrženo tak, aby podporovalo kreativitu a sebevyjádření dětí. Děti jsou motivovány k tomu, aby své práce vystavovaly a sdílely s ostatními.</w:t>
      </w:r>
    </w:p>
    <w:p w14:paraId="7EDCF6BB" w14:textId="068A2A94" w:rsidR="00C5378F" w:rsidRPr="003F5570" w:rsidRDefault="00C5378F" w:rsidP="005D0CDA">
      <w:pPr>
        <w:pStyle w:val="Normlnweb"/>
        <w:spacing w:before="0" w:beforeAutospacing="0" w:after="240" w:afterAutospacing="0"/>
        <w:jc w:val="both"/>
        <w:textAlignment w:val="baseline"/>
        <w:rPr>
          <w:rFonts w:asciiTheme="minorHAnsi" w:hAnsiTheme="minorHAnsi" w:cstheme="minorHAnsi"/>
        </w:rPr>
      </w:pPr>
      <w:r w:rsidRPr="003F5570">
        <w:rPr>
          <w:rFonts w:asciiTheme="minorHAnsi" w:hAnsiTheme="minorHAnsi" w:cstheme="minorHAnsi"/>
        </w:rPr>
        <w:t>Pedagogové s dětmi navštěvují také obecní zahradu a hřiště Skalka. Dětské hřiště je navrženo tak, aby poskytovalo bezpečné a podnětné prostředí pro různé pohybové a herní aktivity dětí. Hřiště je vybaveno různými herními prvky, jako jsou houpačky, prolézačky, skluzavky a pískoviště. Tyto prvky podporují fyzický rozvoj dětí a jejich motorické dovednosti. Náčiní jsou pravidelně kontrolován</w:t>
      </w:r>
      <w:r w:rsidR="00B82B45">
        <w:rPr>
          <w:rFonts w:asciiTheme="minorHAnsi" w:hAnsiTheme="minorHAnsi" w:cstheme="minorHAnsi"/>
        </w:rPr>
        <w:t>a</w:t>
      </w:r>
      <w:r w:rsidR="007D6647">
        <w:rPr>
          <w:rFonts w:asciiTheme="minorHAnsi" w:hAnsiTheme="minorHAnsi" w:cstheme="minorHAnsi"/>
        </w:rPr>
        <w:t>,</w:t>
      </w:r>
      <w:r w:rsidRPr="003F5570">
        <w:rPr>
          <w:rFonts w:asciiTheme="minorHAnsi" w:hAnsiTheme="minorHAnsi" w:cstheme="minorHAnsi"/>
        </w:rPr>
        <w:t xml:space="preserve"> a udržován</w:t>
      </w:r>
      <w:r w:rsidR="00B82B45">
        <w:rPr>
          <w:rFonts w:asciiTheme="minorHAnsi" w:hAnsiTheme="minorHAnsi" w:cstheme="minorHAnsi"/>
        </w:rPr>
        <w:t>a</w:t>
      </w:r>
      <w:r w:rsidRPr="003F5570">
        <w:rPr>
          <w:rFonts w:asciiTheme="minorHAnsi" w:hAnsiTheme="minorHAnsi" w:cstheme="minorHAnsi"/>
        </w:rPr>
        <w:t>, aby bylo zajištěno, že jsou bezpečn</w:t>
      </w:r>
      <w:r w:rsidR="00B82B45">
        <w:rPr>
          <w:rFonts w:asciiTheme="minorHAnsi" w:hAnsiTheme="minorHAnsi" w:cstheme="minorHAnsi"/>
        </w:rPr>
        <w:t>á</w:t>
      </w:r>
      <w:r w:rsidRPr="003F5570">
        <w:rPr>
          <w:rFonts w:asciiTheme="minorHAnsi" w:hAnsiTheme="minorHAnsi" w:cstheme="minorHAnsi"/>
        </w:rPr>
        <w:t xml:space="preserve"> a v dobrém stavu. Hřiště je doplněno o přírodní prvky, jako jsou stromy a keře, které poskytují stín a příjemné prostředí pro venkovní aktivity. Děti se mohou učit o přírodě a životním prostředí přímo na hřišti.</w:t>
      </w:r>
    </w:p>
    <w:p w14:paraId="2BB7A962" w14:textId="5B07D9B1" w:rsidR="00656E4C" w:rsidRPr="003F5570" w:rsidRDefault="00656E4C" w:rsidP="00656E4C">
      <w:pPr>
        <w:pStyle w:val="Normlnweb"/>
        <w:spacing w:before="0" w:beforeAutospacing="0" w:after="0" w:afterAutospacing="0"/>
        <w:jc w:val="both"/>
        <w:textAlignment w:val="baseline"/>
        <w:rPr>
          <w:rFonts w:asciiTheme="minorHAnsi" w:hAnsiTheme="minorHAnsi" w:cstheme="minorHAnsi"/>
        </w:rPr>
      </w:pPr>
    </w:p>
    <w:p w14:paraId="257540B1" w14:textId="4E22495F" w:rsidR="00CE4B04" w:rsidRDefault="002B63F5" w:rsidP="00205D0A">
      <w:pPr>
        <w:pStyle w:val="Nadpis2"/>
        <w:numPr>
          <w:ilvl w:val="0"/>
          <w:numId w:val="37"/>
        </w:numPr>
      </w:pPr>
      <w:bookmarkStart w:id="5" w:name="_Toc215057671"/>
      <w:r w:rsidRPr="003F5570">
        <w:t>Pedagogický tým školy</w:t>
      </w:r>
      <w:bookmarkEnd w:id="5"/>
    </w:p>
    <w:p w14:paraId="3F04CF5B" w14:textId="1E3F7F8C" w:rsidR="000779B5" w:rsidRPr="003F5570" w:rsidRDefault="00CE4B04" w:rsidP="004A12FD">
      <w:pPr>
        <w:pStyle w:val="Nadpis3"/>
      </w:pPr>
      <w:bookmarkStart w:id="6" w:name="_Toc215057672"/>
      <w:r>
        <w:t>O</w:t>
      </w:r>
      <w:r w:rsidR="000779B5" w:rsidRPr="003F5570">
        <w:t>becný popis složení týmu školy</w:t>
      </w:r>
      <w:bookmarkEnd w:id="6"/>
    </w:p>
    <w:p w14:paraId="0F2859CE" w14:textId="77777777" w:rsidR="00A24519" w:rsidRPr="003F5570" w:rsidRDefault="00A24519" w:rsidP="002A516D">
      <w:pPr>
        <w:pStyle w:val="Normlnweb"/>
        <w:spacing w:before="0" w:beforeAutospacing="0" w:after="240" w:afterAutospacing="0"/>
        <w:jc w:val="both"/>
        <w:rPr>
          <w:rFonts w:asciiTheme="minorHAnsi" w:hAnsiTheme="minorHAnsi" w:cstheme="minorHAnsi"/>
        </w:rPr>
      </w:pPr>
      <w:r w:rsidRPr="003F5570">
        <w:rPr>
          <w:rFonts w:asciiTheme="minorHAnsi" w:hAnsiTheme="minorHAnsi" w:cstheme="minorHAnsi"/>
        </w:rPr>
        <w:t>Tým Mateřské školy Heršpice tvoří kvalifikované a zkušené pedagogické i nepedagogické pracovnice, které společně vytvářejí podnětné, bezpečné a přátelské prostředí pro děti i jejich rodiče.</w:t>
      </w:r>
    </w:p>
    <w:p w14:paraId="1A0A001E" w14:textId="77777777" w:rsidR="00A24519" w:rsidRPr="003F5570" w:rsidRDefault="00A24519" w:rsidP="002A516D">
      <w:pPr>
        <w:pStyle w:val="Normlnweb"/>
        <w:spacing w:before="0" w:beforeAutospacing="0" w:after="240" w:afterAutospacing="0"/>
        <w:jc w:val="both"/>
        <w:rPr>
          <w:rFonts w:asciiTheme="minorHAnsi" w:hAnsiTheme="minorHAnsi" w:cstheme="minorHAnsi"/>
        </w:rPr>
      </w:pPr>
      <w:r w:rsidRPr="003F5570">
        <w:rPr>
          <w:rFonts w:asciiTheme="minorHAnsi" w:hAnsiTheme="minorHAnsi" w:cstheme="minorHAnsi"/>
        </w:rPr>
        <w:lastRenderedPageBreak/>
        <w:t>V pedagogickém týmu působí čtyři učitelky mateřské školy. Všechny jsou plně kvalifikované a zaměstnány na plný úvazek. Každá učitelka pracuje ve své třídě ve dvousměnném provozu a zajišťuje tak plynulou péči i vzdělávání dětí během celého dne. Pedagogický tým je vyrovnaný jak věkově, tak i zkušenostmi – zahrnuje jak učitelky s dlouholetou praxí, tak mladší kolegyně, které přinášejí nové nápady a přístupy.</w:t>
      </w:r>
    </w:p>
    <w:p w14:paraId="0CB32EEE" w14:textId="77777777" w:rsidR="00A24519" w:rsidRPr="003F5570" w:rsidRDefault="00A24519" w:rsidP="002A516D">
      <w:pPr>
        <w:pStyle w:val="Normlnweb"/>
        <w:spacing w:before="0" w:beforeAutospacing="0" w:after="240" w:afterAutospacing="0"/>
        <w:jc w:val="both"/>
        <w:rPr>
          <w:rFonts w:asciiTheme="minorHAnsi" w:hAnsiTheme="minorHAnsi" w:cstheme="minorHAnsi"/>
        </w:rPr>
      </w:pPr>
      <w:r w:rsidRPr="003F5570">
        <w:rPr>
          <w:rFonts w:asciiTheme="minorHAnsi" w:hAnsiTheme="minorHAnsi" w:cstheme="minorHAnsi"/>
        </w:rPr>
        <w:t>Učitelky se průběžně vzdělávají, sledují aktuální trendy v předškolním vzdělávání a uplatňují moderní, individuálně přizpůsobené metody práce. Dbají na vytvoření laskavého a podpůrného klimatu, rozvíjejí schopnosti dětí v souladu s jejich věkem i individuálními potřebami.</w:t>
      </w:r>
    </w:p>
    <w:p w14:paraId="511C247F" w14:textId="77777777" w:rsidR="00A24519" w:rsidRPr="003F5570" w:rsidRDefault="00A24519" w:rsidP="002A516D">
      <w:pPr>
        <w:pStyle w:val="Normlnweb"/>
        <w:spacing w:before="0" w:beforeAutospacing="0" w:after="240" w:afterAutospacing="0"/>
        <w:jc w:val="both"/>
        <w:rPr>
          <w:rFonts w:asciiTheme="minorHAnsi" w:hAnsiTheme="minorHAnsi" w:cstheme="minorHAnsi"/>
        </w:rPr>
      </w:pPr>
      <w:r w:rsidRPr="003F5570">
        <w:rPr>
          <w:rFonts w:asciiTheme="minorHAnsi" w:hAnsiTheme="minorHAnsi" w:cstheme="minorHAnsi"/>
        </w:rPr>
        <w:t>Neodmyslitelnou součástí týmu jsou také provozní zaměstnankyně – dvě kuchařky a dvě uklízečky. Ty zajišťují hladký chod školy v oblasti stravování, čistoty a hygieny. Jejich práce přispívá k pohodlí dětí i pedagogů a vytváří důležité zázemí pro každodenní činnosti.</w:t>
      </w:r>
    </w:p>
    <w:p w14:paraId="5498A714" w14:textId="484BCDE8" w:rsidR="00A24519" w:rsidRPr="000D5B9F" w:rsidRDefault="00A24519" w:rsidP="002A516D">
      <w:pPr>
        <w:pStyle w:val="Normlnweb"/>
        <w:spacing w:before="0" w:beforeAutospacing="0" w:after="240" w:afterAutospacing="0"/>
        <w:jc w:val="both"/>
        <w:rPr>
          <w:rFonts w:asciiTheme="minorHAnsi" w:hAnsiTheme="minorHAnsi" w:cstheme="minorHAnsi"/>
        </w:rPr>
      </w:pPr>
      <w:r w:rsidRPr="003F5570">
        <w:rPr>
          <w:rFonts w:asciiTheme="minorHAnsi" w:hAnsiTheme="minorHAnsi" w:cstheme="minorHAnsi"/>
        </w:rPr>
        <w:t>Celý tým spolu úzce spolupracuje, vzájemně se podporuje a sdílí odpovědnost za naplňování cílů školního vzdělávacího programu. Společným cílem všech zaměstnanců je spokojené, zdravé a rozvíjející se dítě v atmosféře bezpečí, důvěry a vzájemného respektu.</w:t>
      </w:r>
    </w:p>
    <w:p w14:paraId="10E5B6C6" w14:textId="0C608EFF" w:rsidR="000779B5" w:rsidRPr="003F5570" w:rsidRDefault="000D5B9F" w:rsidP="000D5B9F">
      <w:pPr>
        <w:pStyle w:val="Nadpis3"/>
      </w:pPr>
      <w:bookmarkStart w:id="7" w:name="_Toc215057673"/>
      <w:r>
        <w:t>P</w:t>
      </w:r>
      <w:r w:rsidR="000779B5" w:rsidRPr="003F5570">
        <w:t>rofesní rozvoj pedagogických pracovníků</w:t>
      </w:r>
      <w:bookmarkEnd w:id="7"/>
    </w:p>
    <w:p w14:paraId="6A266F63" w14:textId="77777777" w:rsidR="00A24519" w:rsidRPr="003F5570" w:rsidRDefault="00A24519" w:rsidP="004B7D16">
      <w:pPr>
        <w:spacing w:line="240" w:lineRule="auto"/>
        <w:jc w:val="both"/>
        <w:rPr>
          <w:rFonts w:eastAsia="Times New Roman" w:cstheme="minorHAnsi"/>
          <w:kern w:val="0"/>
          <w:sz w:val="24"/>
          <w:szCs w:val="24"/>
          <w:lang w:eastAsia="cs-CZ"/>
          <w14:ligatures w14:val="none"/>
        </w:rPr>
      </w:pPr>
      <w:r w:rsidRPr="003F5570">
        <w:rPr>
          <w:rFonts w:eastAsia="Times New Roman" w:cstheme="minorHAnsi"/>
          <w:kern w:val="0"/>
          <w:sz w:val="24"/>
          <w:szCs w:val="24"/>
          <w:lang w:eastAsia="cs-CZ"/>
          <w14:ligatures w14:val="none"/>
        </w:rPr>
        <w:t>Profesní rozvoj pedagogických pracovnic je nedílnou součástí kvalitního předškolního vzdělávání v Mateřské škole Heršpice. Všechny učitelky mateřské školy jsou plně kvalifikované a mají odborné vzdělání odpovídající požadavkům na výkon profese učitelky mateřské školy.</w:t>
      </w:r>
    </w:p>
    <w:p w14:paraId="5F8C2711" w14:textId="2644D557" w:rsidR="00A24519" w:rsidRPr="003F5570" w:rsidRDefault="00EB655A" w:rsidP="004B7D16">
      <w:pPr>
        <w:spacing w:line="240" w:lineRule="auto"/>
        <w:jc w:val="both"/>
        <w:rPr>
          <w:rFonts w:eastAsia="Times New Roman" w:cstheme="minorHAnsi"/>
          <w:kern w:val="0"/>
          <w:sz w:val="24"/>
          <w:szCs w:val="24"/>
          <w:lang w:eastAsia="cs-CZ"/>
          <w14:ligatures w14:val="none"/>
        </w:rPr>
      </w:pPr>
      <w:r w:rsidRPr="003F5570">
        <w:rPr>
          <w:rFonts w:eastAsia="Times New Roman" w:cstheme="minorHAnsi"/>
          <w:kern w:val="0"/>
          <w:sz w:val="24"/>
          <w:szCs w:val="24"/>
          <w:lang w:eastAsia="cs-CZ"/>
          <w14:ligatures w14:val="none"/>
        </w:rPr>
        <w:t xml:space="preserve">Pedagogický sbor </w:t>
      </w:r>
      <w:r w:rsidR="00A24519" w:rsidRPr="003F5570">
        <w:rPr>
          <w:rFonts w:eastAsia="Times New Roman" w:cstheme="minorHAnsi"/>
          <w:kern w:val="0"/>
          <w:sz w:val="24"/>
          <w:szCs w:val="24"/>
          <w:lang w:eastAsia="cs-CZ"/>
          <w14:ligatures w14:val="none"/>
        </w:rPr>
        <w:t>se pravidelně účastní dalšího vzdělávání pedagogických pracovníků (DVPP) v souladu s aktuálními potřebami školy, svými odbornými zájmy i zaměřením školního vzdělávacího programu.</w:t>
      </w:r>
    </w:p>
    <w:p w14:paraId="1EC3ABEB" w14:textId="77777777" w:rsidR="00A24519" w:rsidRPr="003F5570" w:rsidRDefault="00A24519" w:rsidP="004B7D16">
      <w:pPr>
        <w:spacing w:line="240" w:lineRule="auto"/>
        <w:jc w:val="both"/>
        <w:rPr>
          <w:rFonts w:eastAsia="Times New Roman" w:cstheme="minorHAnsi"/>
          <w:kern w:val="0"/>
          <w:sz w:val="24"/>
          <w:szCs w:val="24"/>
          <w:lang w:eastAsia="cs-CZ"/>
          <w14:ligatures w14:val="none"/>
        </w:rPr>
      </w:pPr>
      <w:r w:rsidRPr="003F5570">
        <w:rPr>
          <w:rFonts w:eastAsia="Times New Roman" w:cstheme="minorHAnsi"/>
          <w:kern w:val="0"/>
          <w:sz w:val="24"/>
          <w:szCs w:val="24"/>
          <w:lang w:eastAsia="cs-CZ"/>
          <w14:ligatures w14:val="none"/>
        </w:rPr>
        <w:t>Při výběru vzdělávacích aktivit klademe důraz na témata, která podporují rozvoj pedagogických kompetencí, znalostí v oblasti výchovy a vzdělávání dětí předškolního věku, osobnostně sociálního rozvoje učitelek a aktuálních témat jako jsou:</w:t>
      </w:r>
    </w:p>
    <w:p w14:paraId="53A709B2" w14:textId="77777777" w:rsidR="00A24519" w:rsidRPr="004B7D16" w:rsidRDefault="00A24519" w:rsidP="00205D0A">
      <w:pPr>
        <w:pStyle w:val="Odstavecseseznamem"/>
        <w:numPr>
          <w:ilvl w:val="0"/>
          <w:numId w:val="38"/>
        </w:numPr>
        <w:spacing w:line="240" w:lineRule="auto"/>
        <w:jc w:val="both"/>
        <w:rPr>
          <w:rFonts w:eastAsia="Times New Roman" w:cstheme="minorHAnsi"/>
          <w:kern w:val="0"/>
          <w:sz w:val="24"/>
          <w:szCs w:val="24"/>
          <w:lang w:eastAsia="cs-CZ"/>
          <w14:ligatures w14:val="none"/>
        </w:rPr>
      </w:pPr>
      <w:r w:rsidRPr="004B7D16">
        <w:rPr>
          <w:rFonts w:eastAsia="Times New Roman" w:cstheme="minorHAnsi"/>
          <w:kern w:val="0"/>
          <w:sz w:val="24"/>
          <w:szCs w:val="24"/>
          <w:lang w:eastAsia="cs-CZ"/>
          <w14:ligatures w14:val="none"/>
        </w:rPr>
        <w:t>individualizace vzdělávání,</w:t>
      </w:r>
    </w:p>
    <w:p w14:paraId="4A2BDBC3" w14:textId="77777777" w:rsidR="00A24519" w:rsidRPr="004B7D16" w:rsidRDefault="00A24519" w:rsidP="00205D0A">
      <w:pPr>
        <w:pStyle w:val="Odstavecseseznamem"/>
        <w:numPr>
          <w:ilvl w:val="0"/>
          <w:numId w:val="38"/>
        </w:numPr>
        <w:spacing w:line="240" w:lineRule="auto"/>
        <w:jc w:val="both"/>
        <w:rPr>
          <w:rFonts w:eastAsia="Times New Roman" w:cstheme="minorHAnsi"/>
          <w:kern w:val="0"/>
          <w:sz w:val="24"/>
          <w:szCs w:val="24"/>
          <w:lang w:eastAsia="cs-CZ"/>
          <w14:ligatures w14:val="none"/>
        </w:rPr>
      </w:pPr>
      <w:r w:rsidRPr="004B7D16">
        <w:rPr>
          <w:rFonts w:eastAsia="Times New Roman" w:cstheme="minorHAnsi"/>
          <w:kern w:val="0"/>
          <w:sz w:val="24"/>
          <w:szCs w:val="24"/>
          <w:lang w:eastAsia="cs-CZ"/>
          <w14:ligatures w14:val="none"/>
        </w:rPr>
        <w:t>inkluze,</w:t>
      </w:r>
    </w:p>
    <w:p w14:paraId="0F9AA97A" w14:textId="77777777" w:rsidR="00A24519" w:rsidRPr="004B7D16" w:rsidRDefault="00A24519" w:rsidP="00205D0A">
      <w:pPr>
        <w:pStyle w:val="Odstavecseseznamem"/>
        <w:numPr>
          <w:ilvl w:val="0"/>
          <w:numId w:val="38"/>
        </w:numPr>
        <w:spacing w:line="240" w:lineRule="auto"/>
        <w:jc w:val="both"/>
        <w:rPr>
          <w:rFonts w:eastAsia="Times New Roman" w:cstheme="minorHAnsi"/>
          <w:kern w:val="0"/>
          <w:sz w:val="24"/>
          <w:szCs w:val="24"/>
          <w:lang w:eastAsia="cs-CZ"/>
          <w14:ligatures w14:val="none"/>
        </w:rPr>
      </w:pPr>
      <w:r w:rsidRPr="004B7D16">
        <w:rPr>
          <w:rFonts w:eastAsia="Times New Roman" w:cstheme="minorHAnsi"/>
          <w:kern w:val="0"/>
          <w:sz w:val="24"/>
          <w:szCs w:val="24"/>
          <w:lang w:eastAsia="cs-CZ"/>
          <w14:ligatures w14:val="none"/>
        </w:rPr>
        <w:t>podpora emoční inteligence dětí,</w:t>
      </w:r>
    </w:p>
    <w:p w14:paraId="3B64546F" w14:textId="77777777" w:rsidR="00A24519" w:rsidRPr="004B7D16" w:rsidRDefault="00A24519" w:rsidP="00205D0A">
      <w:pPr>
        <w:pStyle w:val="Odstavecseseznamem"/>
        <w:numPr>
          <w:ilvl w:val="0"/>
          <w:numId w:val="38"/>
        </w:numPr>
        <w:spacing w:line="240" w:lineRule="auto"/>
        <w:jc w:val="both"/>
        <w:rPr>
          <w:rFonts w:eastAsia="Times New Roman" w:cstheme="minorHAnsi"/>
          <w:kern w:val="0"/>
          <w:sz w:val="24"/>
          <w:szCs w:val="24"/>
          <w:lang w:eastAsia="cs-CZ"/>
          <w14:ligatures w14:val="none"/>
        </w:rPr>
      </w:pPr>
      <w:r w:rsidRPr="004B7D16">
        <w:rPr>
          <w:rFonts w:eastAsia="Times New Roman" w:cstheme="minorHAnsi"/>
          <w:kern w:val="0"/>
          <w:sz w:val="24"/>
          <w:szCs w:val="24"/>
          <w:lang w:eastAsia="cs-CZ"/>
          <w14:ligatures w14:val="none"/>
        </w:rPr>
        <w:t>environmentální výchova,</w:t>
      </w:r>
    </w:p>
    <w:p w14:paraId="1307F920" w14:textId="77777777" w:rsidR="00A24519" w:rsidRPr="004B7D16" w:rsidRDefault="00A24519" w:rsidP="00205D0A">
      <w:pPr>
        <w:pStyle w:val="Odstavecseseznamem"/>
        <w:numPr>
          <w:ilvl w:val="0"/>
          <w:numId w:val="38"/>
        </w:numPr>
        <w:spacing w:line="240" w:lineRule="auto"/>
        <w:jc w:val="both"/>
        <w:rPr>
          <w:rFonts w:eastAsia="Times New Roman" w:cstheme="minorHAnsi"/>
          <w:kern w:val="0"/>
          <w:sz w:val="24"/>
          <w:szCs w:val="24"/>
          <w:lang w:eastAsia="cs-CZ"/>
          <w14:ligatures w14:val="none"/>
        </w:rPr>
      </w:pPr>
      <w:r w:rsidRPr="004B7D16">
        <w:rPr>
          <w:rFonts w:eastAsia="Times New Roman" w:cstheme="minorHAnsi"/>
          <w:kern w:val="0"/>
          <w:sz w:val="24"/>
          <w:szCs w:val="24"/>
          <w:lang w:eastAsia="cs-CZ"/>
          <w14:ligatures w14:val="none"/>
        </w:rPr>
        <w:t>metodika pohybových aktivit,</w:t>
      </w:r>
    </w:p>
    <w:p w14:paraId="33ECE916" w14:textId="77777777" w:rsidR="00A24519" w:rsidRPr="004B7D16" w:rsidRDefault="00A24519" w:rsidP="00205D0A">
      <w:pPr>
        <w:pStyle w:val="Odstavecseseznamem"/>
        <w:numPr>
          <w:ilvl w:val="0"/>
          <w:numId w:val="38"/>
        </w:numPr>
        <w:spacing w:line="240" w:lineRule="auto"/>
        <w:jc w:val="both"/>
        <w:rPr>
          <w:rFonts w:eastAsia="Times New Roman" w:cstheme="minorHAnsi"/>
          <w:kern w:val="0"/>
          <w:sz w:val="24"/>
          <w:szCs w:val="24"/>
          <w:lang w:eastAsia="cs-CZ"/>
          <w14:ligatures w14:val="none"/>
        </w:rPr>
      </w:pPr>
      <w:r w:rsidRPr="004B7D16">
        <w:rPr>
          <w:rFonts w:eastAsia="Times New Roman" w:cstheme="minorHAnsi"/>
          <w:kern w:val="0"/>
          <w:sz w:val="24"/>
          <w:szCs w:val="24"/>
          <w:lang w:eastAsia="cs-CZ"/>
          <w14:ligatures w14:val="none"/>
        </w:rPr>
        <w:t>práce s dvouletými dětmi,</w:t>
      </w:r>
    </w:p>
    <w:p w14:paraId="22B6CE21" w14:textId="77777777" w:rsidR="00A24519" w:rsidRPr="004B7D16" w:rsidRDefault="00A24519" w:rsidP="00205D0A">
      <w:pPr>
        <w:pStyle w:val="Odstavecseseznamem"/>
        <w:numPr>
          <w:ilvl w:val="0"/>
          <w:numId w:val="38"/>
        </w:numPr>
        <w:spacing w:line="240" w:lineRule="auto"/>
        <w:jc w:val="both"/>
        <w:rPr>
          <w:rFonts w:eastAsia="Times New Roman" w:cstheme="minorHAnsi"/>
          <w:kern w:val="0"/>
          <w:sz w:val="24"/>
          <w:szCs w:val="24"/>
          <w:lang w:eastAsia="cs-CZ"/>
          <w14:ligatures w14:val="none"/>
        </w:rPr>
      </w:pPr>
      <w:r w:rsidRPr="004B7D16">
        <w:rPr>
          <w:rFonts w:eastAsia="Times New Roman" w:cstheme="minorHAnsi"/>
          <w:kern w:val="0"/>
          <w:sz w:val="24"/>
          <w:szCs w:val="24"/>
          <w:lang w:eastAsia="cs-CZ"/>
          <w14:ligatures w14:val="none"/>
        </w:rPr>
        <w:t>komunikace s rodiči a spolupráce s rodinou,</w:t>
      </w:r>
    </w:p>
    <w:p w14:paraId="5A0E995C" w14:textId="77838106" w:rsidR="00A24519" w:rsidRPr="004B7D16" w:rsidRDefault="00EB655A" w:rsidP="00205D0A">
      <w:pPr>
        <w:pStyle w:val="Odstavecseseznamem"/>
        <w:numPr>
          <w:ilvl w:val="0"/>
          <w:numId w:val="38"/>
        </w:numPr>
        <w:spacing w:line="240" w:lineRule="auto"/>
        <w:jc w:val="both"/>
        <w:rPr>
          <w:rFonts w:eastAsia="Times New Roman" w:cstheme="minorHAnsi"/>
          <w:kern w:val="0"/>
          <w:sz w:val="24"/>
          <w:szCs w:val="24"/>
          <w:lang w:eastAsia="cs-CZ"/>
          <w14:ligatures w14:val="none"/>
        </w:rPr>
      </w:pPr>
      <w:r w:rsidRPr="004B7D16">
        <w:rPr>
          <w:rFonts w:eastAsia="Times New Roman" w:cstheme="minorHAnsi"/>
          <w:kern w:val="0"/>
          <w:sz w:val="24"/>
          <w:szCs w:val="24"/>
          <w:lang w:eastAsia="cs-CZ"/>
          <w14:ligatures w14:val="none"/>
        </w:rPr>
        <w:t>bezpečnost a první pomoc a další</w:t>
      </w:r>
    </w:p>
    <w:p w14:paraId="7D1E424C" w14:textId="77777777" w:rsidR="00A24519" w:rsidRPr="003F5570" w:rsidRDefault="00A24519" w:rsidP="004B7D16">
      <w:pPr>
        <w:spacing w:line="240" w:lineRule="auto"/>
        <w:jc w:val="both"/>
        <w:rPr>
          <w:rFonts w:eastAsia="Times New Roman" w:cstheme="minorHAnsi"/>
          <w:kern w:val="0"/>
          <w:sz w:val="24"/>
          <w:szCs w:val="24"/>
          <w:lang w:eastAsia="cs-CZ"/>
          <w14:ligatures w14:val="none"/>
        </w:rPr>
      </w:pPr>
      <w:r w:rsidRPr="003F5570">
        <w:rPr>
          <w:rFonts w:eastAsia="Times New Roman" w:cstheme="minorHAnsi"/>
          <w:kern w:val="0"/>
          <w:sz w:val="24"/>
          <w:szCs w:val="24"/>
          <w:lang w:eastAsia="cs-CZ"/>
          <w14:ligatures w14:val="none"/>
        </w:rPr>
        <w:t>Pedagogický sbor pravidelně sdílí získané poznatky a zkušenosti, které dále využívá při plánování vzdělávacích činností a v rámci týmové spolupráce. Vedení školy podporuje cílený profesní růst učitelek a vytváří podmínky pro jejich další vzdělávání.</w:t>
      </w:r>
    </w:p>
    <w:p w14:paraId="0CE262AF" w14:textId="77777777" w:rsidR="00A24519" w:rsidRPr="003F5570" w:rsidRDefault="00A24519" w:rsidP="004B7D16">
      <w:pPr>
        <w:spacing w:line="240" w:lineRule="auto"/>
        <w:jc w:val="both"/>
        <w:rPr>
          <w:rFonts w:eastAsia="Times New Roman" w:cstheme="minorHAnsi"/>
          <w:kern w:val="0"/>
          <w:sz w:val="24"/>
          <w:szCs w:val="24"/>
          <w:lang w:eastAsia="cs-CZ"/>
          <w14:ligatures w14:val="none"/>
        </w:rPr>
      </w:pPr>
      <w:r w:rsidRPr="003F5570">
        <w:rPr>
          <w:rFonts w:eastAsia="Times New Roman" w:cstheme="minorHAnsi"/>
          <w:kern w:val="0"/>
          <w:sz w:val="24"/>
          <w:szCs w:val="24"/>
          <w:lang w:eastAsia="cs-CZ"/>
          <w14:ligatures w14:val="none"/>
        </w:rPr>
        <w:t>Kromě účasti na kurzech a seminářích je důležitou součástí profesního rozvoje také vzájemná inspirace v rámci týmu, hospitace, samostudium odborné literatury a spolupráce s odborníky z praxe.</w:t>
      </w:r>
    </w:p>
    <w:p w14:paraId="63F09DD4" w14:textId="77777777" w:rsidR="00A24519" w:rsidRPr="003F5570" w:rsidRDefault="00A24519" w:rsidP="004B7D16">
      <w:pPr>
        <w:spacing w:line="240" w:lineRule="auto"/>
        <w:jc w:val="both"/>
        <w:rPr>
          <w:rFonts w:eastAsia="Times New Roman" w:cstheme="minorHAnsi"/>
          <w:kern w:val="0"/>
          <w:sz w:val="24"/>
          <w:szCs w:val="24"/>
          <w:lang w:eastAsia="cs-CZ"/>
          <w14:ligatures w14:val="none"/>
        </w:rPr>
      </w:pPr>
      <w:r w:rsidRPr="003F5570">
        <w:rPr>
          <w:rFonts w:eastAsia="Times New Roman" w:cstheme="minorHAnsi"/>
          <w:kern w:val="0"/>
          <w:sz w:val="24"/>
          <w:szCs w:val="24"/>
          <w:lang w:eastAsia="cs-CZ"/>
          <w14:ligatures w14:val="none"/>
        </w:rPr>
        <w:t>Cílem profesního rozvoje je posilovat kvalitu výchovně-vzdělávací práce, reflektovat aktuální potřeby dětí i společnosti a vytvářet prostředí, ve kterém se mohou dále rozvíjet děti i samotné učitelky.</w:t>
      </w:r>
    </w:p>
    <w:p w14:paraId="6BEBF4FB" w14:textId="41302DEA" w:rsidR="00F4071C" w:rsidRPr="003F5570" w:rsidRDefault="00F4071C" w:rsidP="00205D0A">
      <w:pPr>
        <w:pStyle w:val="Nadpis2"/>
        <w:numPr>
          <w:ilvl w:val="0"/>
          <w:numId w:val="37"/>
        </w:numPr>
      </w:pPr>
      <w:bookmarkStart w:id="8" w:name="_Toc215057674"/>
      <w:r w:rsidRPr="003F5570">
        <w:lastRenderedPageBreak/>
        <w:t>Podmínky vzdělávání</w:t>
      </w:r>
      <w:bookmarkEnd w:id="8"/>
    </w:p>
    <w:p w14:paraId="5622371F" w14:textId="7E571223" w:rsidR="00F4071C" w:rsidRPr="003F5570" w:rsidRDefault="00F4071C" w:rsidP="00655E3F">
      <w:pPr>
        <w:pStyle w:val="Nadpis3"/>
      </w:pPr>
      <w:bookmarkStart w:id="9" w:name="_Toc215057675"/>
      <w:r w:rsidRPr="003F5570">
        <w:t>Psychosociální podmínky</w:t>
      </w:r>
      <w:bookmarkEnd w:id="9"/>
    </w:p>
    <w:p w14:paraId="53887E8D" w14:textId="24B7FEB8" w:rsidR="008B6B94" w:rsidRPr="003F5570" w:rsidRDefault="00006666" w:rsidP="00AF07E2">
      <w:pPr>
        <w:spacing w:line="240" w:lineRule="auto"/>
        <w:jc w:val="both"/>
        <w:rPr>
          <w:rFonts w:eastAsia="Times New Roman" w:cstheme="minorHAnsi"/>
          <w:kern w:val="0"/>
          <w:sz w:val="24"/>
          <w:szCs w:val="24"/>
          <w:lang w:eastAsia="cs-CZ"/>
          <w14:ligatures w14:val="none"/>
        </w:rPr>
      </w:pPr>
      <w:r w:rsidRPr="003F5570">
        <w:rPr>
          <w:rFonts w:eastAsia="Times New Roman" w:cstheme="minorHAnsi"/>
          <w:kern w:val="0"/>
          <w:sz w:val="24"/>
          <w:szCs w:val="24"/>
          <w:lang w:eastAsia="cs-CZ"/>
          <w14:ligatures w14:val="none"/>
        </w:rPr>
        <w:t>V mateřské škole</w:t>
      </w:r>
      <w:r w:rsidR="008B6B94" w:rsidRPr="003F5570">
        <w:rPr>
          <w:rFonts w:eastAsia="Times New Roman" w:cstheme="minorHAnsi"/>
          <w:kern w:val="0"/>
          <w:sz w:val="24"/>
          <w:szCs w:val="24"/>
          <w:lang w:eastAsia="cs-CZ"/>
          <w14:ligatures w14:val="none"/>
        </w:rPr>
        <w:t xml:space="preserve"> vytváří</w:t>
      </w:r>
      <w:r w:rsidRPr="003F5570">
        <w:rPr>
          <w:rFonts w:eastAsia="Times New Roman" w:cstheme="minorHAnsi"/>
          <w:kern w:val="0"/>
          <w:sz w:val="24"/>
          <w:szCs w:val="24"/>
          <w:lang w:eastAsia="cs-CZ"/>
          <w14:ligatures w14:val="none"/>
        </w:rPr>
        <w:t>me</w:t>
      </w:r>
      <w:r w:rsidR="008B6B94" w:rsidRPr="003F5570">
        <w:rPr>
          <w:rFonts w:eastAsia="Times New Roman" w:cstheme="minorHAnsi"/>
          <w:kern w:val="0"/>
          <w:sz w:val="24"/>
          <w:szCs w:val="24"/>
          <w:lang w:eastAsia="cs-CZ"/>
          <w14:ligatures w14:val="none"/>
        </w:rPr>
        <w:t xml:space="preserve"> prostředí, ve kterém se děti cítí bezpečně, jistě a přijímané. Vztahy mezi dětmi a pedagogy jsou založeny na důvěře, empatii, respektu a partnerské komunikaci. Každé dítě má možnost zažít pocit úspěchu, být samostatné, ale také se spolehnout na pomoc dospělého.</w:t>
      </w:r>
    </w:p>
    <w:p w14:paraId="366BD871" w14:textId="77777777" w:rsidR="008B6B94" w:rsidRPr="003F5570" w:rsidRDefault="008B6B94" w:rsidP="00AF07E2">
      <w:pPr>
        <w:spacing w:line="240" w:lineRule="auto"/>
        <w:jc w:val="both"/>
        <w:rPr>
          <w:rFonts w:eastAsia="Times New Roman" w:cstheme="minorHAnsi"/>
          <w:kern w:val="0"/>
          <w:sz w:val="24"/>
          <w:szCs w:val="24"/>
          <w:lang w:eastAsia="cs-CZ"/>
          <w14:ligatures w14:val="none"/>
        </w:rPr>
      </w:pPr>
      <w:r w:rsidRPr="003F5570">
        <w:rPr>
          <w:rFonts w:eastAsia="Times New Roman" w:cstheme="minorHAnsi"/>
          <w:kern w:val="0"/>
          <w:sz w:val="24"/>
          <w:szCs w:val="24"/>
          <w:lang w:eastAsia="cs-CZ"/>
          <w14:ligatures w14:val="none"/>
        </w:rPr>
        <w:t>Pedagogický styl je vstřícný a podporující, zaměřený na individuální potřeby dětí a na podporu jejich samostatnosti, rozhodování a odpovědnosti. Pedagogové vedou děti k otevřenému vyjadřování emocí, podporují vzájemnou spolupráci, řešení konfliktů nenásilnou formou a rozvoj sociálních dovedností.</w:t>
      </w:r>
    </w:p>
    <w:p w14:paraId="625B2C22" w14:textId="77777777" w:rsidR="008B6B94" w:rsidRPr="003F5570" w:rsidRDefault="008B6B94" w:rsidP="00AF07E2">
      <w:pPr>
        <w:spacing w:line="240" w:lineRule="auto"/>
        <w:jc w:val="both"/>
        <w:rPr>
          <w:rFonts w:eastAsia="Times New Roman" w:cstheme="minorHAnsi"/>
          <w:kern w:val="0"/>
          <w:sz w:val="24"/>
          <w:szCs w:val="24"/>
          <w:lang w:eastAsia="cs-CZ"/>
          <w14:ligatures w14:val="none"/>
        </w:rPr>
      </w:pPr>
      <w:r w:rsidRPr="003F5570">
        <w:rPr>
          <w:rFonts w:eastAsia="Times New Roman" w:cstheme="minorHAnsi"/>
          <w:kern w:val="0"/>
          <w:sz w:val="24"/>
          <w:szCs w:val="24"/>
          <w:lang w:eastAsia="cs-CZ"/>
          <w14:ligatures w14:val="none"/>
        </w:rPr>
        <w:t>Prostředí je přizpůsobeno věku a schopnostem dětí – nabízí dostatek podnětů, klidových i aktivních zón, a dává prostor pro volnou i řízenou hru. Vytváříme prostředí, které dětem umožňuje učit se skrze prožitek, hru a reálné situace.</w:t>
      </w:r>
    </w:p>
    <w:p w14:paraId="5475246E" w14:textId="77777777" w:rsidR="008B6B94" w:rsidRPr="003F5570" w:rsidRDefault="008B6B94" w:rsidP="00CF5A8F">
      <w:pPr>
        <w:pStyle w:val="Normlnweb"/>
        <w:spacing w:before="0" w:beforeAutospacing="0" w:after="0" w:afterAutospacing="0"/>
        <w:rPr>
          <w:rFonts w:asciiTheme="minorHAnsi" w:hAnsiTheme="minorHAnsi" w:cstheme="minorHAnsi"/>
        </w:rPr>
      </w:pPr>
      <w:r w:rsidRPr="003F5570">
        <w:rPr>
          <w:rFonts w:asciiTheme="minorHAnsi" w:hAnsiTheme="minorHAnsi" w:cstheme="minorHAnsi"/>
        </w:rPr>
        <w:t>Součástí psychosociálních podmínek jsou také konkrétní opatření v následujících oblastech:</w:t>
      </w:r>
    </w:p>
    <w:p w14:paraId="2D0366BB" w14:textId="77777777" w:rsidR="008B6B94" w:rsidRPr="003F5570" w:rsidRDefault="008B6B94" w:rsidP="00550068">
      <w:pPr>
        <w:pStyle w:val="Nadpis4"/>
        <w:spacing w:before="0" w:after="0"/>
        <w:ind w:left="360"/>
        <w:rPr>
          <w:i w:val="0"/>
          <w:sz w:val="24"/>
          <w:szCs w:val="24"/>
        </w:rPr>
      </w:pPr>
      <w:r w:rsidRPr="003F5570">
        <w:rPr>
          <w:i w:val="0"/>
          <w:color w:val="auto"/>
          <w:sz w:val="24"/>
          <w:szCs w:val="24"/>
        </w:rPr>
        <w:t>1. Bezpečnost a ochrana zdraví</w:t>
      </w:r>
    </w:p>
    <w:p w14:paraId="7688D472" w14:textId="77777777" w:rsidR="008B6B94" w:rsidRPr="003F5570" w:rsidRDefault="008B6B94" w:rsidP="00205D0A">
      <w:pPr>
        <w:pStyle w:val="Normlnweb"/>
        <w:numPr>
          <w:ilvl w:val="0"/>
          <w:numId w:val="15"/>
        </w:numPr>
        <w:tabs>
          <w:tab w:val="clear" w:pos="720"/>
          <w:tab w:val="num" w:pos="1080"/>
        </w:tabs>
        <w:spacing w:before="0" w:beforeAutospacing="0" w:after="0" w:afterAutospacing="0"/>
        <w:ind w:left="1080"/>
        <w:rPr>
          <w:rFonts w:asciiTheme="minorHAnsi" w:hAnsiTheme="minorHAnsi" w:cstheme="minorHAnsi"/>
        </w:rPr>
      </w:pPr>
      <w:r w:rsidRPr="003F5570">
        <w:rPr>
          <w:rFonts w:asciiTheme="minorHAnsi" w:hAnsiTheme="minorHAnsi" w:cstheme="minorHAnsi"/>
        </w:rPr>
        <w:t>pravidelné kontroly a údržba vybavení a prostor, včetně zahrady,</w:t>
      </w:r>
    </w:p>
    <w:p w14:paraId="7A4B024F" w14:textId="5C6253D7" w:rsidR="008B6B94" w:rsidRPr="003F5570" w:rsidRDefault="008B6B94" w:rsidP="00205D0A">
      <w:pPr>
        <w:pStyle w:val="Normlnweb"/>
        <w:numPr>
          <w:ilvl w:val="0"/>
          <w:numId w:val="15"/>
        </w:numPr>
        <w:tabs>
          <w:tab w:val="clear" w:pos="720"/>
          <w:tab w:val="num" w:pos="1080"/>
        </w:tabs>
        <w:spacing w:after="0" w:afterAutospacing="0"/>
        <w:ind w:left="1080"/>
        <w:rPr>
          <w:rFonts w:asciiTheme="minorHAnsi" w:hAnsiTheme="minorHAnsi" w:cstheme="minorHAnsi"/>
        </w:rPr>
      </w:pPr>
      <w:r w:rsidRPr="003F5570">
        <w:rPr>
          <w:rFonts w:asciiTheme="minorHAnsi" w:hAnsiTheme="minorHAnsi" w:cstheme="minorHAnsi"/>
        </w:rPr>
        <w:t>zabezpečení vstupu d</w:t>
      </w:r>
      <w:r w:rsidR="00006666" w:rsidRPr="003F5570">
        <w:rPr>
          <w:rFonts w:asciiTheme="minorHAnsi" w:hAnsiTheme="minorHAnsi" w:cstheme="minorHAnsi"/>
        </w:rPr>
        <w:t>o budovy pomocí bezpečnostního</w:t>
      </w:r>
      <w:r w:rsidRPr="003F5570">
        <w:rPr>
          <w:rFonts w:asciiTheme="minorHAnsi" w:hAnsiTheme="minorHAnsi" w:cstheme="minorHAnsi"/>
        </w:rPr>
        <w:t xml:space="preserve"> zámk</w:t>
      </w:r>
      <w:r w:rsidR="00006666" w:rsidRPr="003F5570">
        <w:rPr>
          <w:rFonts w:asciiTheme="minorHAnsi" w:hAnsiTheme="minorHAnsi" w:cstheme="minorHAnsi"/>
        </w:rPr>
        <w:t>u</w:t>
      </w:r>
      <w:r w:rsidRPr="003F5570">
        <w:rPr>
          <w:rFonts w:asciiTheme="minorHAnsi" w:hAnsiTheme="minorHAnsi" w:cstheme="minorHAnsi"/>
        </w:rPr>
        <w:t>, uzamykání prostor mimo provozní dobu,</w:t>
      </w:r>
    </w:p>
    <w:p w14:paraId="2AA49C4B" w14:textId="67FE351C" w:rsidR="008B6B94" w:rsidRPr="003F5570" w:rsidRDefault="008B6B94" w:rsidP="00205D0A">
      <w:pPr>
        <w:pStyle w:val="Normlnweb"/>
        <w:numPr>
          <w:ilvl w:val="0"/>
          <w:numId w:val="15"/>
        </w:numPr>
        <w:tabs>
          <w:tab w:val="clear" w:pos="720"/>
          <w:tab w:val="num" w:pos="1080"/>
        </w:tabs>
        <w:spacing w:after="0" w:afterAutospacing="0"/>
        <w:ind w:left="1080"/>
        <w:rPr>
          <w:rFonts w:asciiTheme="minorHAnsi" w:hAnsiTheme="minorHAnsi" w:cstheme="minorHAnsi"/>
        </w:rPr>
      </w:pPr>
      <w:r w:rsidRPr="003F5570">
        <w:rPr>
          <w:rFonts w:asciiTheme="minorHAnsi" w:hAnsiTheme="minorHAnsi" w:cstheme="minorHAnsi"/>
        </w:rPr>
        <w:t>školení zaměstnanců v oblasti první pomoci, po</w:t>
      </w:r>
      <w:r w:rsidR="00006666" w:rsidRPr="003F5570">
        <w:rPr>
          <w:rFonts w:asciiTheme="minorHAnsi" w:hAnsiTheme="minorHAnsi" w:cstheme="minorHAnsi"/>
        </w:rPr>
        <w:t>žární ochrany</w:t>
      </w:r>
      <w:r w:rsidRPr="003F5570">
        <w:rPr>
          <w:rFonts w:asciiTheme="minorHAnsi" w:hAnsiTheme="minorHAnsi" w:cstheme="minorHAnsi"/>
        </w:rPr>
        <w:t>,</w:t>
      </w:r>
    </w:p>
    <w:p w14:paraId="080CAC03" w14:textId="77777777" w:rsidR="008B6B94" w:rsidRPr="003F5570" w:rsidRDefault="008B6B94" w:rsidP="00205D0A">
      <w:pPr>
        <w:pStyle w:val="Normlnweb"/>
        <w:numPr>
          <w:ilvl w:val="0"/>
          <w:numId w:val="15"/>
        </w:numPr>
        <w:tabs>
          <w:tab w:val="clear" w:pos="720"/>
          <w:tab w:val="num" w:pos="1080"/>
        </w:tabs>
        <w:spacing w:after="0" w:afterAutospacing="0"/>
        <w:ind w:left="1080"/>
        <w:rPr>
          <w:rFonts w:asciiTheme="minorHAnsi" w:hAnsiTheme="minorHAnsi" w:cstheme="minorHAnsi"/>
        </w:rPr>
      </w:pPr>
      <w:r w:rsidRPr="003F5570">
        <w:rPr>
          <w:rFonts w:asciiTheme="minorHAnsi" w:hAnsiTheme="minorHAnsi" w:cstheme="minorHAnsi"/>
        </w:rPr>
        <w:t>zavedení jasných pravidel a postupů pro řešení mimořádných situací,</w:t>
      </w:r>
    </w:p>
    <w:p w14:paraId="692F9C7F" w14:textId="77777777" w:rsidR="008B6B94" w:rsidRPr="003F5570" w:rsidRDefault="008B6B94" w:rsidP="00205D0A">
      <w:pPr>
        <w:pStyle w:val="Normlnweb"/>
        <w:numPr>
          <w:ilvl w:val="0"/>
          <w:numId w:val="15"/>
        </w:numPr>
        <w:tabs>
          <w:tab w:val="clear" w:pos="720"/>
          <w:tab w:val="num" w:pos="1080"/>
        </w:tabs>
        <w:spacing w:after="0" w:afterAutospacing="0"/>
        <w:ind w:left="1080"/>
        <w:rPr>
          <w:rFonts w:asciiTheme="minorHAnsi" w:hAnsiTheme="minorHAnsi" w:cstheme="minorHAnsi"/>
        </w:rPr>
      </w:pPr>
      <w:r w:rsidRPr="003F5570">
        <w:rPr>
          <w:rFonts w:asciiTheme="minorHAnsi" w:hAnsiTheme="minorHAnsi" w:cstheme="minorHAnsi"/>
        </w:rPr>
        <w:t>výchova dětí k bezpečnému chování v každodenních činnostech i v tematických blocích.</w:t>
      </w:r>
    </w:p>
    <w:p w14:paraId="629390D2" w14:textId="77777777" w:rsidR="008B6B94" w:rsidRPr="003F5570" w:rsidRDefault="008B6B94" w:rsidP="00550068">
      <w:pPr>
        <w:pStyle w:val="Nadpis4"/>
        <w:spacing w:before="0" w:after="0"/>
        <w:ind w:left="360"/>
        <w:rPr>
          <w:i w:val="0"/>
          <w:color w:val="auto"/>
          <w:sz w:val="24"/>
          <w:szCs w:val="24"/>
        </w:rPr>
      </w:pPr>
      <w:r w:rsidRPr="003F5570">
        <w:rPr>
          <w:i w:val="0"/>
          <w:color w:val="auto"/>
          <w:sz w:val="24"/>
          <w:szCs w:val="24"/>
        </w:rPr>
        <w:t>2. Pohodlí a hygiena</w:t>
      </w:r>
    </w:p>
    <w:p w14:paraId="5227BC94" w14:textId="77777777" w:rsidR="008B6B94" w:rsidRPr="003F5570" w:rsidRDefault="008B6B94" w:rsidP="00205D0A">
      <w:pPr>
        <w:pStyle w:val="Normlnweb"/>
        <w:numPr>
          <w:ilvl w:val="0"/>
          <w:numId w:val="16"/>
        </w:numPr>
        <w:tabs>
          <w:tab w:val="clear" w:pos="720"/>
          <w:tab w:val="num" w:pos="1080"/>
        </w:tabs>
        <w:spacing w:before="0" w:beforeAutospacing="0" w:after="0" w:afterAutospacing="0"/>
        <w:ind w:left="1080"/>
        <w:rPr>
          <w:rFonts w:asciiTheme="minorHAnsi" w:hAnsiTheme="minorHAnsi" w:cstheme="minorHAnsi"/>
        </w:rPr>
      </w:pPr>
      <w:r w:rsidRPr="003F5570">
        <w:rPr>
          <w:rFonts w:asciiTheme="minorHAnsi" w:hAnsiTheme="minorHAnsi" w:cstheme="minorHAnsi"/>
        </w:rPr>
        <w:t>důsledné dodržování hygienických standardů ve všech prostorách školy,</w:t>
      </w:r>
    </w:p>
    <w:p w14:paraId="597A5002" w14:textId="77777777" w:rsidR="008B6B94" w:rsidRPr="003F5570" w:rsidRDefault="008B6B94" w:rsidP="00205D0A">
      <w:pPr>
        <w:pStyle w:val="Normlnweb"/>
        <w:numPr>
          <w:ilvl w:val="0"/>
          <w:numId w:val="16"/>
        </w:numPr>
        <w:tabs>
          <w:tab w:val="clear" w:pos="720"/>
          <w:tab w:val="num" w:pos="1080"/>
        </w:tabs>
        <w:spacing w:after="0" w:afterAutospacing="0"/>
        <w:ind w:left="1080"/>
        <w:rPr>
          <w:rFonts w:asciiTheme="minorHAnsi" w:hAnsiTheme="minorHAnsi" w:cstheme="minorHAnsi"/>
        </w:rPr>
      </w:pPr>
      <w:r w:rsidRPr="003F5570">
        <w:rPr>
          <w:rFonts w:asciiTheme="minorHAnsi" w:hAnsiTheme="minorHAnsi" w:cstheme="minorHAnsi"/>
        </w:rPr>
        <w:t>používání ergonomického a pohodlného nábytku přizpůsobeného věku dětí,</w:t>
      </w:r>
    </w:p>
    <w:p w14:paraId="445C3930" w14:textId="77777777" w:rsidR="008B6B94" w:rsidRPr="003F5570" w:rsidRDefault="008B6B94" w:rsidP="00205D0A">
      <w:pPr>
        <w:pStyle w:val="Normlnweb"/>
        <w:numPr>
          <w:ilvl w:val="0"/>
          <w:numId w:val="16"/>
        </w:numPr>
        <w:tabs>
          <w:tab w:val="clear" w:pos="720"/>
          <w:tab w:val="num" w:pos="1080"/>
        </w:tabs>
        <w:spacing w:after="0" w:afterAutospacing="0"/>
        <w:ind w:left="1080"/>
        <w:rPr>
          <w:rFonts w:asciiTheme="minorHAnsi" w:hAnsiTheme="minorHAnsi" w:cstheme="minorHAnsi"/>
        </w:rPr>
      </w:pPr>
      <w:r w:rsidRPr="003F5570">
        <w:rPr>
          <w:rFonts w:asciiTheme="minorHAnsi" w:hAnsiTheme="minorHAnsi" w:cstheme="minorHAnsi"/>
        </w:rPr>
        <w:t>vytvoření klidových zón pro odpočinek, relaxaci a nerušenou činnost,</w:t>
      </w:r>
    </w:p>
    <w:p w14:paraId="210AC5D3" w14:textId="77777777" w:rsidR="008B6B94" w:rsidRPr="003F5570" w:rsidRDefault="008B6B94" w:rsidP="00205D0A">
      <w:pPr>
        <w:pStyle w:val="Normlnweb"/>
        <w:numPr>
          <w:ilvl w:val="0"/>
          <w:numId w:val="16"/>
        </w:numPr>
        <w:tabs>
          <w:tab w:val="clear" w:pos="720"/>
          <w:tab w:val="num" w:pos="1080"/>
        </w:tabs>
        <w:spacing w:after="0" w:afterAutospacing="0"/>
        <w:ind w:left="1080"/>
        <w:rPr>
          <w:rFonts w:asciiTheme="minorHAnsi" w:hAnsiTheme="minorHAnsi" w:cstheme="minorHAnsi"/>
        </w:rPr>
      </w:pPr>
      <w:r w:rsidRPr="003F5570">
        <w:rPr>
          <w:rFonts w:asciiTheme="minorHAnsi" w:hAnsiTheme="minorHAnsi" w:cstheme="minorHAnsi"/>
        </w:rPr>
        <w:t>pravidelná údržba čistoty ve spolupráci s provozními zaměstnanci.</w:t>
      </w:r>
    </w:p>
    <w:p w14:paraId="3553EBE5" w14:textId="77777777" w:rsidR="008B6B94" w:rsidRPr="003F5570" w:rsidRDefault="008B6B94" w:rsidP="00550068">
      <w:pPr>
        <w:pStyle w:val="Nadpis4"/>
        <w:spacing w:after="0"/>
        <w:ind w:left="360"/>
        <w:rPr>
          <w:i w:val="0"/>
          <w:color w:val="auto"/>
          <w:sz w:val="24"/>
          <w:szCs w:val="24"/>
        </w:rPr>
      </w:pPr>
      <w:r w:rsidRPr="003F5570">
        <w:rPr>
          <w:i w:val="0"/>
          <w:color w:val="auto"/>
          <w:sz w:val="24"/>
          <w:szCs w:val="24"/>
        </w:rPr>
        <w:t>3. Podpora pozitivního klimatu ve škole</w:t>
      </w:r>
    </w:p>
    <w:p w14:paraId="6F8D8B87" w14:textId="77777777" w:rsidR="008B6B94" w:rsidRPr="003F5570" w:rsidRDefault="008B6B94" w:rsidP="00205D0A">
      <w:pPr>
        <w:pStyle w:val="Normlnweb"/>
        <w:numPr>
          <w:ilvl w:val="0"/>
          <w:numId w:val="17"/>
        </w:numPr>
        <w:tabs>
          <w:tab w:val="clear" w:pos="720"/>
          <w:tab w:val="num" w:pos="1080"/>
        </w:tabs>
        <w:spacing w:before="0" w:beforeAutospacing="0" w:after="0" w:afterAutospacing="0"/>
        <w:ind w:left="1080"/>
        <w:rPr>
          <w:rFonts w:asciiTheme="minorHAnsi" w:hAnsiTheme="minorHAnsi" w:cstheme="minorHAnsi"/>
        </w:rPr>
      </w:pPr>
      <w:r w:rsidRPr="003F5570">
        <w:rPr>
          <w:rFonts w:asciiTheme="minorHAnsi" w:hAnsiTheme="minorHAnsi" w:cstheme="minorHAnsi"/>
        </w:rPr>
        <w:t>rozvoj přátelských, respektujících vztahů mezi dětmi, učiteli a rodiči,</w:t>
      </w:r>
    </w:p>
    <w:p w14:paraId="242EA3FE" w14:textId="77777777" w:rsidR="008B6B94" w:rsidRPr="003F5570" w:rsidRDefault="008B6B94" w:rsidP="00205D0A">
      <w:pPr>
        <w:pStyle w:val="Normlnweb"/>
        <w:numPr>
          <w:ilvl w:val="0"/>
          <w:numId w:val="17"/>
        </w:numPr>
        <w:tabs>
          <w:tab w:val="clear" w:pos="720"/>
          <w:tab w:val="num" w:pos="1080"/>
        </w:tabs>
        <w:spacing w:after="0" w:afterAutospacing="0"/>
        <w:ind w:left="1080"/>
        <w:rPr>
          <w:rFonts w:asciiTheme="minorHAnsi" w:hAnsiTheme="minorHAnsi" w:cstheme="minorHAnsi"/>
        </w:rPr>
      </w:pPr>
      <w:r w:rsidRPr="003F5570">
        <w:rPr>
          <w:rFonts w:asciiTheme="minorHAnsi" w:hAnsiTheme="minorHAnsi" w:cstheme="minorHAnsi"/>
        </w:rPr>
        <w:t>organizace her a činností podporujících spolupráci a týmovou práci,</w:t>
      </w:r>
    </w:p>
    <w:p w14:paraId="2C561B1F" w14:textId="77777777" w:rsidR="008B6B94" w:rsidRPr="003F5570" w:rsidRDefault="008B6B94" w:rsidP="00205D0A">
      <w:pPr>
        <w:pStyle w:val="Normlnweb"/>
        <w:numPr>
          <w:ilvl w:val="0"/>
          <w:numId w:val="17"/>
        </w:numPr>
        <w:tabs>
          <w:tab w:val="clear" w:pos="720"/>
          <w:tab w:val="num" w:pos="1080"/>
        </w:tabs>
        <w:spacing w:after="0" w:afterAutospacing="0"/>
        <w:ind w:left="1080"/>
        <w:rPr>
          <w:rFonts w:asciiTheme="minorHAnsi" w:hAnsiTheme="minorHAnsi" w:cstheme="minorHAnsi"/>
        </w:rPr>
      </w:pPr>
      <w:r w:rsidRPr="003F5570">
        <w:rPr>
          <w:rFonts w:asciiTheme="minorHAnsi" w:hAnsiTheme="minorHAnsi" w:cstheme="minorHAnsi"/>
        </w:rPr>
        <w:t>zařazení programů a aktivit rozvíjejících sociální a emoční dovednosti dětí,</w:t>
      </w:r>
    </w:p>
    <w:p w14:paraId="7E5B318D" w14:textId="77777777" w:rsidR="008B6B94" w:rsidRPr="003F5570" w:rsidRDefault="008B6B94" w:rsidP="00205D0A">
      <w:pPr>
        <w:pStyle w:val="Normlnweb"/>
        <w:numPr>
          <w:ilvl w:val="0"/>
          <w:numId w:val="17"/>
        </w:numPr>
        <w:tabs>
          <w:tab w:val="clear" w:pos="720"/>
          <w:tab w:val="num" w:pos="1080"/>
        </w:tabs>
        <w:spacing w:after="0" w:afterAutospacing="0"/>
        <w:ind w:left="1080"/>
        <w:rPr>
          <w:rFonts w:asciiTheme="minorHAnsi" w:hAnsiTheme="minorHAnsi" w:cstheme="minorHAnsi"/>
        </w:rPr>
      </w:pPr>
      <w:r w:rsidRPr="003F5570">
        <w:rPr>
          <w:rFonts w:asciiTheme="minorHAnsi" w:hAnsiTheme="minorHAnsi" w:cstheme="minorHAnsi"/>
        </w:rPr>
        <w:t>vytváření atmosféry důvěry, klidu a vzájemného respektu.</w:t>
      </w:r>
    </w:p>
    <w:p w14:paraId="0B88DE65" w14:textId="77777777" w:rsidR="008B6B94" w:rsidRPr="003F5570" w:rsidRDefault="008B6B94" w:rsidP="00550068">
      <w:pPr>
        <w:pStyle w:val="Nadpis4"/>
        <w:spacing w:after="0"/>
        <w:ind w:left="360"/>
        <w:rPr>
          <w:i w:val="0"/>
          <w:color w:val="auto"/>
          <w:sz w:val="24"/>
          <w:szCs w:val="24"/>
        </w:rPr>
      </w:pPr>
      <w:r w:rsidRPr="003F5570">
        <w:rPr>
          <w:i w:val="0"/>
          <w:color w:val="auto"/>
          <w:sz w:val="24"/>
          <w:szCs w:val="24"/>
        </w:rPr>
        <w:t>4. Komunikace a spolupráce s rodiči</w:t>
      </w:r>
    </w:p>
    <w:p w14:paraId="1CC87906" w14:textId="77777777" w:rsidR="008B6B94" w:rsidRPr="003F5570" w:rsidRDefault="008B6B94" w:rsidP="00205D0A">
      <w:pPr>
        <w:pStyle w:val="Normlnweb"/>
        <w:numPr>
          <w:ilvl w:val="0"/>
          <w:numId w:val="18"/>
        </w:numPr>
        <w:tabs>
          <w:tab w:val="clear" w:pos="720"/>
          <w:tab w:val="num" w:pos="1080"/>
        </w:tabs>
        <w:spacing w:before="0" w:beforeAutospacing="0" w:after="0" w:afterAutospacing="0"/>
        <w:ind w:left="1080"/>
        <w:rPr>
          <w:rFonts w:asciiTheme="minorHAnsi" w:hAnsiTheme="minorHAnsi" w:cstheme="minorHAnsi"/>
        </w:rPr>
      </w:pPr>
      <w:r w:rsidRPr="003F5570">
        <w:rPr>
          <w:rFonts w:asciiTheme="minorHAnsi" w:hAnsiTheme="minorHAnsi" w:cstheme="minorHAnsi"/>
        </w:rPr>
        <w:t>pravidelné informování rodičů o vývoji, potřebách a pokrocích jejich dětí,</w:t>
      </w:r>
    </w:p>
    <w:p w14:paraId="51D794B9" w14:textId="5FFA62FC" w:rsidR="008B6B94" w:rsidRPr="003F5570" w:rsidRDefault="008B6B94" w:rsidP="00205D0A">
      <w:pPr>
        <w:pStyle w:val="Normlnweb"/>
        <w:numPr>
          <w:ilvl w:val="0"/>
          <w:numId w:val="18"/>
        </w:numPr>
        <w:tabs>
          <w:tab w:val="clear" w:pos="720"/>
          <w:tab w:val="num" w:pos="1080"/>
        </w:tabs>
        <w:spacing w:after="0" w:afterAutospacing="0"/>
        <w:ind w:left="1080"/>
        <w:rPr>
          <w:rFonts w:asciiTheme="minorHAnsi" w:hAnsiTheme="minorHAnsi" w:cstheme="minorHAnsi"/>
        </w:rPr>
      </w:pPr>
      <w:r w:rsidRPr="003F5570">
        <w:rPr>
          <w:rFonts w:asciiTheme="minorHAnsi" w:hAnsiTheme="minorHAnsi" w:cstheme="minorHAnsi"/>
        </w:rPr>
        <w:t>zapojování rodičů do školních projektů, ak</w:t>
      </w:r>
      <w:r w:rsidR="00006666" w:rsidRPr="003F5570">
        <w:rPr>
          <w:rFonts w:asciiTheme="minorHAnsi" w:hAnsiTheme="minorHAnsi" w:cstheme="minorHAnsi"/>
        </w:rPr>
        <w:t>cí a každodenního dění v mateřské škole</w:t>
      </w:r>
      <w:r w:rsidRPr="003F5570">
        <w:rPr>
          <w:rFonts w:asciiTheme="minorHAnsi" w:hAnsiTheme="minorHAnsi" w:cstheme="minorHAnsi"/>
        </w:rPr>
        <w:t>,</w:t>
      </w:r>
    </w:p>
    <w:p w14:paraId="56716A3A" w14:textId="77777777" w:rsidR="008B6B94" w:rsidRPr="003F5570" w:rsidRDefault="008B6B94" w:rsidP="00205D0A">
      <w:pPr>
        <w:pStyle w:val="Normlnweb"/>
        <w:numPr>
          <w:ilvl w:val="0"/>
          <w:numId w:val="18"/>
        </w:numPr>
        <w:tabs>
          <w:tab w:val="clear" w:pos="720"/>
          <w:tab w:val="num" w:pos="1080"/>
        </w:tabs>
        <w:spacing w:after="0" w:afterAutospacing="0"/>
        <w:ind w:left="1080"/>
        <w:rPr>
          <w:rFonts w:asciiTheme="minorHAnsi" w:hAnsiTheme="minorHAnsi" w:cstheme="minorHAnsi"/>
        </w:rPr>
      </w:pPr>
      <w:r w:rsidRPr="003F5570">
        <w:rPr>
          <w:rFonts w:asciiTheme="minorHAnsi" w:hAnsiTheme="minorHAnsi" w:cstheme="minorHAnsi"/>
        </w:rPr>
        <w:t>vytváření otevřeného prostoru pro sdílení názorů, návrhů a zpětné vazby,</w:t>
      </w:r>
    </w:p>
    <w:p w14:paraId="580517EC" w14:textId="77777777" w:rsidR="008B6B94" w:rsidRPr="003F5570" w:rsidRDefault="008B6B94" w:rsidP="00205D0A">
      <w:pPr>
        <w:pStyle w:val="Normlnweb"/>
        <w:numPr>
          <w:ilvl w:val="0"/>
          <w:numId w:val="18"/>
        </w:numPr>
        <w:tabs>
          <w:tab w:val="clear" w:pos="720"/>
          <w:tab w:val="num" w:pos="1080"/>
        </w:tabs>
        <w:spacing w:after="0" w:afterAutospacing="0"/>
        <w:ind w:left="1080"/>
        <w:rPr>
          <w:rFonts w:asciiTheme="minorHAnsi" w:hAnsiTheme="minorHAnsi" w:cstheme="minorHAnsi"/>
        </w:rPr>
      </w:pPr>
      <w:r w:rsidRPr="003F5570">
        <w:rPr>
          <w:rFonts w:asciiTheme="minorHAnsi" w:hAnsiTheme="minorHAnsi" w:cstheme="minorHAnsi"/>
        </w:rPr>
        <w:t>individuální konzultace a partnerská komunikace s rodinou.</w:t>
      </w:r>
    </w:p>
    <w:p w14:paraId="5673A54E" w14:textId="77777777" w:rsidR="008B6B94" w:rsidRPr="003F5570" w:rsidRDefault="008B6B94" w:rsidP="00550068">
      <w:pPr>
        <w:pStyle w:val="Nadpis4"/>
        <w:spacing w:after="0"/>
        <w:ind w:left="360"/>
        <w:rPr>
          <w:i w:val="0"/>
          <w:color w:val="auto"/>
          <w:sz w:val="24"/>
          <w:szCs w:val="24"/>
        </w:rPr>
      </w:pPr>
      <w:r w:rsidRPr="003F5570">
        <w:rPr>
          <w:i w:val="0"/>
          <w:color w:val="auto"/>
          <w:sz w:val="24"/>
          <w:szCs w:val="24"/>
        </w:rPr>
        <w:t>5. Vzdělávací a herní prostředí</w:t>
      </w:r>
    </w:p>
    <w:p w14:paraId="2D9982BF" w14:textId="77777777" w:rsidR="008B6B94" w:rsidRPr="003F5570" w:rsidRDefault="008B6B94" w:rsidP="00205D0A">
      <w:pPr>
        <w:pStyle w:val="Normlnweb"/>
        <w:numPr>
          <w:ilvl w:val="0"/>
          <w:numId w:val="19"/>
        </w:numPr>
        <w:tabs>
          <w:tab w:val="clear" w:pos="720"/>
          <w:tab w:val="num" w:pos="1080"/>
        </w:tabs>
        <w:spacing w:before="0" w:beforeAutospacing="0" w:after="0" w:afterAutospacing="0"/>
        <w:ind w:left="1080"/>
        <w:rPr>
          <w:rFonts w:asciiTheme="minorHAnsi" w:hAnsiTheme="minorHAnsi" w:cstheme="minorHAnsi"/>
        </w:rPr>
      </w:pPr>
      <w:r w:rsidRPr="003F5570">
        <w:rPr>
          <w:rFonts w:asciiTheme="minorHAnsi" w:hAnsiTheme="minorHAnsi" w:cstheme="minorHAnsi"/>
        </w:rPr>
        <w:t>nabídka pestrých, motivujících a věkově přiměřených vzdělávacích materiálů,</w:t>
      </w:r>
    </w:p>
    <w:p w14:paraId="753991F4" w14:textId="77777777" w:rsidR="008B6B94" w:rsidRPr="003F5570" w:rsidRDefault="008B6B94" w:rsidP="00205D0A">
      <w:pPr>
        <w:pStyle w:val="Normlnweb"/>
        <w:numPr>
          <w:ilvl w:val="0"/>
          <w:numId w:val="19"/>
        </w:numPr>
        <w:tabs>
          <w:tab w:val="clear" w:pos="720"/>
          <w:tab w:val="num" w:pos="1080"/>
        </w:tabs>
        <w:spacing w:after="0" w:afterAutospacing="0"/>
        <w:ind w:left="1080"/>
        <w:rPr>
          <w:rFonts w:asciiTheme="minorHAnsi" w:hAnsiTheme="minorHAnsi" w:cstheme="minorHAnsi"/>
        </w:rPr>
      </w:pPr>
      <w:r w:rsidRPr="003F5570">
        <w:rPr>
          <w:rFonts w:asciiTheme="minorHAnsi" w:hAnsiTheme="minorHAnsi" w:cstheme="minorHAnsi"/>
        </w:rPr>
        <w:t>uspořádání tříd a center aktivit tak, aby podporovaly volnou hru i řízenou činnost,</w:t>
      </w:r>
    </w:p>
    <w:p w14:paraId="3CA1432A" w14:textId="77777777" w:rsidR="008B6B94" w:rsidRPr="003F5570" w:rsidRDefault="008B6B94" w:rsidP="00205D0A">
      <w:pPr>
        <w:pStyle w:val="Normlnweb"/>
        <w:numPr>
          <w:ilvl w:val="0"/>
          <w:numId w:val="19"/>
        </w:numPr>
        <w:tabs>
          <w:tab w:val="clear" w:pos="720"/>
          <w:tab w:val="num" w:pos="1080"/>
        </w:tabs>
        <w:spacing w:after="0" w:afterAutospacing="0"/>
        <w:ind w:left="1080"/>
        <w:rPr>
          <w:rFonts w:asciiTheme="minorHAnsi" w:hAnsiTheme="minorHAnsi" w:cstheme="minorHAnsi"/>
        </w:rPr>
      </w:pPr>
      <w:r w:rsidRPr="003F5570">
        <w:rPr>
          <w:rFonts w:asciiTheme="minorHAnsi" w:hAnsiTheme="minorHAnsi" w:cstheme="minorHAnsi"/>
        </w:rPr>
        <w:t>prostředí podněcující samostatnost, tvořivost a vnitřní motivaci k učení,</w:t>
      </w:r>
    </w:p>
    <w:p w14:paraId="119A701D" w14:textId="77777777" w:rsidR="008B6B94" w:rsidRPr="003F5570" w:rsidRDefault="008B6B94" w:rsidP="00205D0A">
      <w:pPr>
        <w:pStyle w:val="Normlnweb"/>
        <w:numPr>
          <w:ilvl w:val="0"/>
          <w:numId w:val="19"/>
        </w:numPr>
        <w:tabs>
          <w:tab w:val="clear" w:pos="720"/>
          <w:tab w:val="num" w:pos="1080"/>
        </w:tabs>
        <w:spacing w:after="0" w:afterAutospacing="0"/>
        <w:ind w:left="1080"/>
        <w:rPr>
          <w:rFonts w:asciiTheme="minorHAnsi" w:hAnsiTheme="minorHAnsi" w:cstheme="minorHAnsi"/>
        </w:rPr>
      </w:pPr>
      <w:r w:rsidRPr="003F5570">
        <w:rPr>
          <w:rFonts w:asciiTheme="minorHAnsi" w:hAnsiTheme="minorHAnsi" w:cstheme="minorHAnsi"/>
        </w:rPr>
        <w:t>možnost volby aktivit dle individuálních zájmů a potřeb každého dítěte.</w:t>
      </w:r>
    </w:p>
    <w:p w14:paraId="6CCBB172" w14:textId="77777777" w:rsidR="008B6B94" w:rsidRPr="003F5570" w:rsidRDefault="008B6B94" w:rsidP="00550068">
      <w:pPr>
        <w:pStyle w:val="Nadpis4"/>
        <w:spacing w:after="0"/>
        <w:ind w:left="360"/>
        <w:rPr>
          <w:i w:val="0"/>
          <w:color w:val="auto"/>
          <w:sz w:val="24"/>
          <w:szCs w:val="24"/>
        </w:rPr>
      </w:pPr>
      <w:r w:rsidRPr="003F5570">
        <w:rPr>
          <w:i w:val="0"/>
          <w:color w:val="auto"/>
          <w:sz w:val="24"/>
          <w:szCs w:val="24"/>
        </w:rPr>
        <w:t>6. Hodnocení a zlepšování prostředí</w:t>
      </w:r>
    </w:p>
    <w:p w14:paraId="5D6342FF" w14:textId="77777777" w:rsidR="008B6B94" w:rsidRPr="003F5570" w:rsidRDefault="008B6B94" w:rsidP="00205D0A">
      <w:pPr>
        <w:pStyle w:val="Normlnweb"/>
        <w:numPr>
          <w:ilvl w:val="0"/>
          <w:numId w:val="20"/>
        </w:numPr>
        <w:tabs>
          <w:tab w:val="clear" w:pos="720"/>
          <w:tab w:val="num" w:pos="1080"/>
        </w:tabs>
        <w:spacing w:before="0" w:beforeAutospacing="0" w:after="0" w:afterAutospacing="0"/>
        <w:ind w:left="1080"/>
        <w:rPr>
          <w:rFonts w:asciiTheme="minorHAnsi" w:hAnsiTheme="minorHAnsi" w:cstheme="minorHAnsi"/>
        </w:rPr>
      </w:pPr>
      <w:r w:rsidRPr="003F5570">
        <w:rPr>
          <w:rFonts w:asciiTheme="minorHAnsi" w:hAnsiTheme="minorHAnsi" w:cstheme="minorHAnsi"/>
        </w:rPr>
        <w:t>pravidelné zjišťování spokojenosti dětí, rodičů i personálu (např. rozhovory, dotazníky),</w:t>
      </w:r>
    </w:p>
    <w:p w14:paraId="440E0FB9" w14:textId="77777777" w:rsidR="008B6B94" w:rsidRPr="003F5570" w:rsidRDefault="008B6B94" w:rsidP="00205D0A">
      <w:pPr>
        <w:pStyle w:val="Normlnweb"/>
        <w:numPr>
          <w:ilvl w:val="0"/>
          <w:numId w:val="20"/>
        </w:numPr>
        <w:tabs>
          <w:tab w:val="clear" w:pos="720"/>
          <w:tab w:val="num" w:pos="1080"/>
        </w:tabs>
        <w:spacing w:after="0" w:afterAutospacing="0"/>
        <w:ind w:left="1080"/>
        <w:rPr>
          <w:rFonts w:asciiTheme="minorHAnsi" w:hAnsiTheme="minorHAnsi" w:cstheme="minorHAnsi"/>
        </w:rPr>
      </w:pPr>
      <w:r w:rsidRPr="003F5570">
        <w:rPr>
          <w:rFonts w:asciiTheme="minorHAnsi" w:hAnsiTheme="minorHAnsi" w:cstheme="minorHAnsi"/>
        </w:rPr>
        <w:t>vyhodnocování podmínek a návrhů na zlepšení provozu a klimatu školy,</w:t>
      </w:r>
    </w:p>
    <w:p w14:paraId="6A7DF2F0" w14:textId="77777777" w:rsidR="008B6B94" w:rsidRPr="003F5570" w:rsidRDefault="008B6B94" w:rsidP="00205D0A">
      <w:pPr>
        <w:pStyle w:val="Normlnweb"/>
        <w:numPr>
          <w:ilvl w:val="0"/>
          <w:numId w:val="20"/>
        </w:numPr>
        <w:tabs>
          <w:tab w:val="clear" w:pos="720"/>
          <w:tab w:val="num" w:pos="1080"/>
        </w:tabs>
        <w:spacing w:after="0" w:afterAutospacing="0"/>
        <w:ind w:left="1080"/>
        <w:rPr>
          <w:rFonts w:asciiTheme="minorHAnsi" w:hAnsiTheme="minorHAnsi" w:cstheme="minorHAnsi"/>
        </w:rPr>
      </w:pPr>
      <w:r w:rsidRPr="003F5570">
        <w:rPr>
          <w:rFonts w:asciiTheme="minorHAnsi" w:hAnsiTheme="minorHAnsi" w:cstheme="minorHAnsi"/>
        </w:rPr>
        <w:lastRenderedPageBreak/>
        <w:t>průběžná aktualizace bezpečnostních a hygienických opatření,</w:t>
      </w:r>
    </w:p>
    <w:p w14:paraId="7CDDCD02" w14:textId="77777777" w:rsidR="008B6B94" w:rsidRPr="003F5570" w:rsidRDefault="008B6B94" w:rsidP="00205D0A">
      <w:pPr>
        <w:pStyle w:val="Normlnweb"/>
        <w:numPr>
          <w:ilvl w:val="0"/>
          <w:numId w:val="20"/>
        </w:numPr>
        <w:tabs>
          <w:tab w:val="clear" w:pos="720"/>
          <w:tab w:val="num" w:pos="1080"/>
        </w:tabs>
        <w:spacing w:after="0" w:afterAutospacing="0"/>
        <w:ind w:left="1080"/>
        <w:rPr>
          <w:rFonts w:asciiTheme="minorHAnsi" w:hAnsiTheme="minorHAnsi" w:cstheme="minorHAnsi"/>
        </w:rPr>
      </w:pPr>
      <w:r w:rsidRPr="003F5570">
        <w:rPr>
          <w:rFonts w:asciiTheme="minorHAnsi" w:hAnsiTheme="minorHAnsi" w:cstheme="minorHAnsi"/>
        </w:rPr>
        <w:t>odborný růst zaměstnanců v oblasti bezpečnosti, hygieny a moderní pedagogiky.</w:t>
      </w:r>
    </w:p>
    <w:p w14:paraId="640EAE2D" w14:textId="77777777" w:rsidR="008B6B94" w:rsidRPr="003F5570" w:rsidRDefault="008B6B94" w:rsidP="00550068">
      <w:pPr>
        <w:pStyle w:val="Nadpis4"/>
        <w:spacing w:after="0"/>
        <w:ind w:left="360"/>
        <w:rPr>
          <w:i w:val="0"/>
          <w:color w:val="auto"/>
          <w:sz w:val="24"/>
          <w:szCs w:val="24"/>
        </w:rPr>
      </w:pPr>
      <w:r w:rsidRPr="003F5570">
        <w:rPr>
          <w:i w:val="0"/>
          <w:color w:val="auto"/>
          <w:sz w:val="24"/>
          <w:szCs w:val="24"/>
        </w:rPr>
        <w:t>7. Spolupráce s odborníky</w:t>
      </w:r>
    </w:p>
    <w:p w14:paraId="223CD648" w14:textId="21926DD0" w:rsidR="008B6B94" w:rsidRPr="003F5570" w:rsidRDefault="008B6B94" w:rsidP="00205D0A">
      <w:pPr>
        <w:pStyle w:val="Normlnweb"/>
        <w:numPr>
          <w:ilvl w:val="0"/>
          <w:numId w:val="21"/>
        </w:numPr>
        <w:tabs>
          <w:tab w:val="clear" w:pos="720"/>
          <w:tab w:val="num" w:pos="1080"/>
        </w:tabs>
        <w:spacing w:before="0" w:beforeAutospacing="0" w:after="0" w:afterAutospacing="0"/>
        <w:ind w:left="1080"/>
        <w:rPr>
          <w:rFonts w:asciiTheme="minorHAnsi" w:hAnsiTheme="minorHAnsi" w:cstheme="minorHAnsi"/>
        </w:rPr>
      </w:pPr>
      <w:r w:rsidRPr="003F5570">
        <w:rPr>
          <w:rFonts w:asciiTheme="minorHAnsi" w:hAnsiTheme="minorHAnsi" w:cstheme="minorHAnsi"/>
        </w:rPr>
        <w:t xml:space="preserve">konzultace s odborníky (např. </w:t>
      </w:r>
      <w:r w:rsidR="00D73C3B">
        <w:rPr>
          <w:rFonts w:asciiTheme="minorHAnsi" w:hAnsiTheme="minorHAnsi" w:cstheme="minorHAnsi"/>
        </w:rPr>
        <w:t>z OPPP</w:t>
      </w:r>
      <w:r w:rsidR="00006666" w:rsidRPr="003F5570">
        <w:rPr>
          <w:rFonts w:asciiTheme="minorHAnsi" w:hAnsiTheme="minorHAnsi" w:cstheme="minorHAnsi"/>
        </w:rPr>
        <w:t>, speciální pedagog</w:t>
      </w:r>
      <w:r w:rsidRPr="003F5570">
        <w:rPr>
          <w:rFonts w:asciiTheme="minorHAnsi" w:hAnsiTheme="minorHAnsi" w:cstheme="minorHAnsi"/>
        </w:rPr>
        <w:t xml:space="preserve">, </w:t>
      </w:r>
      <w:r w:rsidR="004A5DE5">
        <w:rPr>
          <w:rFonts w:asciiTheme="minorHAnsi" w:hAnsiTheme="minorHAnsi" w:cstheme="minorHAnsi"/>
        </w:rPr>
        <w:t xml:space="preserve">metodik prevence, </w:t>
      </w:r>
      <w:r w:rsidR="00052EA6">
        <w:rPr>
          <w:rFonts w:asciiTheme="minorHAnsi" w:hAnsiTheme="minorHAnsi" w:cstheme="minorHAnsi"/>
        </w:rPr>
        <w:t xml:space="preserve">pracovnice </w:t>
      </w:r>
      <w:r w:rsidRPr="003F5570">
        <w:rPr>
          <w:rFonts w:asciiTheme="minorHAnsi" w:hAnsiTheme="minorHAnsi" w:cstheme="minorHAnsi"/>
        </w:rPr>
        <w:t>hygienick</w:t>
      </w:r>
      <w:r w:rsidR="00052EA6">
        <w:rPr>
          <w:rFonts w:asciiTheme="minorHAnsi" w:hAnsiTheme="minorHAnsi" w:cstheme="minorHAnsi"/>
        </w:rPr>
        <w:t>é</w:t>
      </w:r>
      <w:r w:rsidRPr="003F5570">
        <w:rPr>
          <w:rFonts w:asciiTheme="minorHAnsi" w:hAnsiTheme="minorHAnsi" w:cstheme="minorHAnsi"/>
        </w:rPr>
        <w:t xml:space="preserve"> stanice),</w:t>
      </w:r>
    </w:p>
    <w:p w14:paraId="12F54B25" w14:textId="77777777" w:rsidR="008B6B94" w:rsidRPr="003F5570" w:rsidRDefault="008B6B94" w:rsidP="00205D0A">
      <w:pPr>
        <w:pStyle w:val="Normlnweb"/>
        <w:numPr>
          <w:ilvl w:val="0"/>
          <w:numId w:val="21"/>
        </w:numPr>
        <w:tabs>
          <w:tab w:val="clear" w:pos="720"/>
          <w:tab w:val="num" w:pos="1080"/>
        </w:tabs>
        <w:spacing w:after="0" w:afterAutospacing="0"/>
        <w:ind w:left="1080"/>
        <w:rPr>
          <w:rFonts w:asciiTheme="minorHAnsi" w:hAnsiTheme="minorHAnsi" w:cstheme="minorHAnsi"/>
        </w:rPr>
      </w:pPr>
      <w:r w:rsidRPr="003F5570">
        <w:rPr>
          <w:rFonts w:asciiTheme="minorHAnsi" w:hAnsiTheme="minorHAnsi" w:cstheme="minorHAnsi"/>
        </w:rPr>
        <w:t>zapojení specialistů do podpory dětí se specifickými vzdělávacími potřebami,</w:t>
      </w:r>
    </w:p>
    <w:p w14:paraId="67508CC0" w14:textId="77777777" w:rsidR="008B6B94" w:rsidRPr="003F5570" w:rsidRDefault="008B6B94" w:rsidP="00205D0A">
      <w:pPr>
        <w:pStyle w:val="Normlnweb"/>
        <w:numPr>
          <w:ilvl w:val="0"/>
          <w:numId w:val="21"/>
        </w:numPr>
        <w:tabs>
          <w:tab w:val="clear" w:pos="720"/>
          <w:tab w:val="num" w:pos="1080"/>
        </w:tabs>
        <w:spacing w:after="0" w:afterAutospacing="0"/>
        <w:ind w:left="1080"/>
        <w:rPr>
          <w:rFonts w:asciiTheme="minorHAnsi" w:hAnsiTheme="minorHAnsi" w:cstheme="minorHAnsi"/>
        </w:rPr>
      </w:pPr>
      <w:r w:rsidRPr="003F5570">
        <w:rPr>
          <w:rFonts w:asciiTheme="minorHAnsi" w:hAnsiTheme="minorHAnsi" w:cstheme="minorHAnsi"/>
        </w:rPr>
        <w:t>odborné vedení při zavádění nových vzdělávacích přístupů a programů,</w:t>
      </w:r>
    </w:p>
    <w:p w14:paraId="18349870" w14:textId="77777777" w:rsidR="008B6B94" w:rsidRPr="003F5570" w:rsidRDefault="008B6B94" w:rsidP="00205D0A">
      <w:pPr>
        <w:pStyle w:val="Normlnweb"/>
        <w:numPr>
          <w:ilvl w:val="0"/>
          <w:numId w:val="21"/>
        </w:numPr>
        <w:tabs>
          <w:tab w:val="clear" w:pos="720"/>
          <w:tab w:val="num" w:pos="1080"/>
        </w:tabs>
        <w:spacing w:after="0" w:afterAutospacing="0"/>
        <w:ind w:left="1080"/>
        <w:rPr>
          <w:rFonts w:asciiTheme="minorHAnsi" w:hAnsiTheme="minorHAnsi" w:cstheme="minorHAnsi"/>
        </w:rPr>
      </w:pPr>
      <w:r w:rsidRPr="003F5570">
        <w:rPr>
          <w:rFonts w:asciiTheme="minorHAnsi" w:hAnsiTheme="minorHAnsi" w:cstheme="minorHAnsi"/>
        </w:rPr>
        <w:t>spolupráce s institucemi zaměřenými na vzdělávání a prevenci rizik.</w:t>
      </w:r>
    </w:p>
    <w:p w14:paraId="4C37C27F" w14:textId="2C56DBEA" w:rsidR="00F4071C" w:rsidRPr="003F5570" w:rsidRDefault="00F4071C" w:rsidP="00CF5A8F">
      <w:pPr>
        <w:pStyle w:val="Nadpis3"/>
      </w:pPr>
      <w:bookmarkStart w:id="10" w:name="_Toc215057676"/>
      <w:r w:rsidRPr="003F5570">
        <w:t>Spolupráce s</w:t>
      </w:r>
      <w:r w:rsidR="00C35013" w:rsidRPr="003F5570">
        <w:t>e zákonnými zástupci</w:t>
      </w:r>
      <w:bookmarkEnd w:id="10"/>
    </w:p>
    <w:p w14:paraId="41969F7C" w14:textId="77777777" w:rsidR="007F2182" w:rsidRPr="003F5570" w:rsidRDefault="007F2182" w:rsidP="00550068">
      <w:pPr>
        <w:pStyle w:val="Normlnweb"/>
        <w:spacing w:before="0" w:beforeAutospacing="0" w:after="0" w:afterAutospacing="0"/>
        <w:jc w:val="both"/>
        <w:rPr>
          <w:rFonts w:asciiTheme="minorHAnsi" w:hAnsiTheme="minorHAnsi" w:cstheme="minorHAnsi"/>
        </w:rPr>
      </w:pPr>
      <w:r w:rsidRPr="003F5570">
        <w:rPr>
          <w:rFonts w:asciiTheme="minorHAnsi" w:hAnsiTheme="minorHAnsi" w:cstheme="minorHAnsi"/>
        </w:rPr>
        <w:t>Spolupráce s rodiči je jedním z klíčových pilířů práce naší mateřské školy. Ve vztazích mezi zaměstnanci školy a zákonnými zástupci dětí panuje vzájemná důvěra, otevřenost a respekt. Vytváříme podmínky pro partnerskou komunikaci, vstřícný přístup a ochotu ke spolupráci.</w:t>
      </w:r>
    </w:p>
    <w:p w14:paraId="4A7122E6" w14:textId="02549B87" w:rsidR="007F2182" w:rsidRPr="009A03CA" w:rsidRDefault="007F2182" w:rsidP="0073599A">
      <w:pPr>
        <w:pStyle w:val="Nadpis4"/>
        <w:spacing w:before="0" w:after="0"/>
        <w:ind w:left="360"/>
        <w:jc w:val="both"/>
        <w:rPr>
          <w:rFonts w:cstheme="minorHAnsi"/>
          <w:b/>
          <w:i w:val="0"/>
          <w:color w:val="auto"/>
          <w:sz w:val="24"/>
          <w:szCs w:val="24"/>
        </w:rPr>
      </w:pPr>
      <w:r w:rsidRPr="009A03CA">
        <w:rPr>
          <w:rStyle w:val="Siln"/>
          <w:rFonts w:cstheme="minorHAnsi"/>
          <w:b w:val="0"/>
          <w:i w:val="0"/>
          <w:color w:val="auto"/>
          <w:sz w:val="24"/>
          <w:szCs w:val="24"/>
        </w:rPr>
        <w:t>1. Formy spolupráce:</w:t>
      </w:r>
    </w:p>
    <w:p w14:paraId="7154BD00" w14:textId="77777777" w:rsidR="007F2182" w:rsidRPr="003F5570" w:rsidRDefault="007F2182" w:rsidP="00205D0A">
      <w:pPr>
        <w:pStyle w:val="Normlnweb"/>
        <w:numPr>
          <w:ilvl w:val="0"/>
          <w:numId w:val="6"/>
        </w:numPr>
        <w:tabs>
          <w:tab w:val="clear" w:pos="720"/>
          <w:tab w:val="num" w:pos="1080"/>
        </w:tabs>
        <w:spacing w:before="0" w:beforeAutospacing="0" w:after="0" w:afterAutospacing="0"/>
        <w:ind w:left="1080"/>
        <w:jc w:val="both"/>
        <w:rPr>
          <w:rFonts w:asciiTheme="minorHAnsi" w:hAnsiTheme="minorHAnsi" w:cstheme="minorHAnsi"/>
        </w:rPr>
      </w:pPr>
      <w:r w:rsidRPr="009A03CA">
        <w:rPr>
          <w:rStyle w:val="Siln"/>
          <w:rFonts w:asciiTheme="minorHAnsi" w:eastAsiaTheme="majorEastAsia" w:hAnsiTheme="minorHAnsi" w:cstheme="minorHAnsi"/>
          <w:b w:val="0"/>
        </w:rPr>
        <w:t>Adaptační programy</w:t>
      </w:r>
      <w:r w:rsidRPr="003F5570">
        <w:rPr>
          <w:rFonts w:asciiTheme="minorHAnsi" w:hAnsiTheme="minorHAnsi" w:cstheme="minorHAnsi"/>
        </w:rPr>
        <w:t xml:space="preserve"> – postupné a individuálně přizpůsobené začlenění dítěte do kolektivu, s možností účasti rodiče.</w:t>
      </w:r>
    </w:p>
    <w:p w14:paraId="5AE394F8" w14:textId="77777777" w:rsidR="007F2182" w:rsidRPr="003F5570" w:rsidRDefault="007F2182" w:rsidP="00205D0A">
      <w:pPr>
        <w:pStyle w:val="Normlnweb"/>
        <w:numPr>
          <w:ilvl w:val="0"/>
          <w:numId w:val="6"/>
        </w:numPr>
        <w:tabs>
          <w:tab w:val="clear" w:pos="720"/>
          <w:tab w:val="num" w:pos="1080"/>
        </w:tabs>
        <w:spacing w:before="0" w:beforeAutospacing="0" w:after="0" w:afterAutospacing="0"/>
        <w:ind w:left="1080"/>
        <w:jc w:val="both"/>
        <w:rPr>
          <w:rFonts w:asciiTheme="minorHAnsi" w:hAnsiTheme="minorHAnsi" w:cstheme="minorHAnsi"/>
        </w:rPr>
      </w:pPr>
      <w:r w:rsidRPr="003F5570">
        <w:rPr>
          <w:rStyle w:val="Siln"/>
          <w:rFonts w:asciiTheme="minorHAnsi" w:eastAsiaTheme="majorEastAsia" w:hAnsiTheme="minorHAnsi" w:cstheme="minorHAnsi"/>
          <w:b w:val="0"/>
        </w:rPr>
        <w:t>Možnost zapojení rodičů do dění školy</w:t>
      </w:r>
      <w:r w:rsidRPr="003F5570">
        <w:rPr>
          <w:rFonts w:asciiTheme="minorHAnsi" w:hAnsiTheme="minorHAnsi" w:cstheme="minorHAnsi"/>
        </w:rPr>
        <w:t xml:space="preserve"> – účast na aktivitách, projektech, výletech, tematických dnech, dílnách a oslavách.</w:t>
      </w:r>
    </w:p>
    <w:p w14:paraId="67D6E48E" w14:textId="77777777" w:rsidR="007F2182" w:rsidRPr="003F5570" w:rsidRDefault="007F2182" w:rsidP="00205D0A">
      <w:pPr>
        <w:pStyle w:val="Normlnweb"/>
        <w:numPr>
          <w:ilvl w:val="0"/>
          <w:numId w:val="6"/>
        </w:numPr>
        <w:tabs>
          <w:tab w:val="clear" w:pos="720"/>
          <w:tab w:val="num" w:pos="1080"/>
        </w:tabs>
        <w:spacing w:before="0" w:beforeAutospacing="0" w:after="0" w:afterAutospacing="0"/>
        <w:ind w:left="1080"/>
        <w:jc w:val="both"/>
        <w:rPr>
          <w:rFonts w:asciiTheme="minorHAnsi" w:hAnsiTheme="minorHAnsi" w:cstheme="minorHAnsi"/>
        </w:rPr>
      </w:pPr>
      <w:r w:rsidRPr="003F5570">
        <w:rPr>
          <w:rStyle w:val="Siln"/>
          <w:rFonts w:asciiTheme="minorHAnsi" w:eastAsiaTheme="majorEastAsia" w:hAnsiTheme="minorHAnsi" w:cstheme="minorHAnsi"/>
          <w:b w:val="0"/>
        </w:rPr>
        <w:t>Pravidelná komunikace a zpětná vazba</w:t>
      </w:r>
      <w:r w:rsidRPr="003F5570">
        <w:rPr>
          <w:rFonts w:asciiTheme="minorHAnsi" w:hAnsiTheme="minorHAnsi" w:cstheme="minorHAnsi"/>
        </w:rPr>
        <w:t xml:space="preserve"> – sdílení informací o vývoji dítěte, plánovaných aktivitách a dění v MŠ.</w:t>
      </w:r>
    </w:p>
    <w:p w14:paraId="3A0AFC18" w14:textId="77777777" w:rsidR="007F2182" w:rsidRPr="003F5570" w:rsidRDefault="007F2182" w:rsidP="00205D0A">
      <w:pPr>
        <w:pStyle w:val="Normlnweb"/>
        <w:numPr>
          <w:ilvl w:val="0"/>
          <w:numId w:val="6"/>
        </w:numPr>
        <w:tabs>
          <w:tab w:val="clear" w:pos="720"/>
          <w:tab w:val="num" w:pos="1080"/>
        </w:tabs>
        <w:spacing w:before="0" w:beforeAutospacing="0" w:after="0" w:afterAutospacing="0"/>
        <w:ind w:left="1080"/>
        <w:jc w:val="both"/>
        <w:rPr>
          <w:rFonts w:asciiTheme="minorHAnsi" w:hAnsiTheme="minorHAnsi" w:cstheme="minorHAnsi"/>
        </w:rPr>
      </w:pPr>
      <w:r w:rsidRPr="003F5570">
        <w:rPr>
          <w:rStyle w:val="Siln"/>
          <w:rFonts w:asciiTheme="minorHAnsi" w:eastAsiaTheme="majorEastAsia" w:hAnsiTheme="minorHAnsi" w:cstheme="minorHAnsi"/>
          <w:b w:val="0"/>
        </w:rPr>
        <w:t>Konzultace s učiteli</w:t>
      </w:r>
      <w:r w:rsidRPr="003F5570">
        <w:rPr>
          <w:rFonts w:asciiTheme="minorHAnsi" w:hAnsiTheme="minorHAnsi" w:cstheme="minorHAnsi"/>
        </w:rPr>
        <w:t xml:space="preserve"> – individuální rozhovory zaměřené na podporu dítěte a sladění výchovných postupů mezi školou a rodinou.</w:t>
      </w:r>
    </w:p>
    <w:p w14:paraId="5275FCC2" w14:textId="77777777" w:rsidR="007F2182" w:rsidRPr="003F5570" w:rsidRDefault="007F2182" w:rsidP="00205D0A">
      <w:pPr>
        <w:pStyle w:val="Normlnweb"/>
        <w:numPr>
          <w:ilvl w:val="0"/>
          <w:numId w:val="6"/>
        </w:numPr>
        <w:tabs>
          <w:tab w:val="clear" w:pos="720"/>
          <w:tab w:val="num" w:pos="1080"/>
        </w:tabs>
        <w:spacing w:before="0" w:beforeAutospacing="0" w:after="0" w:afterAutospacing="0"/>
        <w:ind w:left="1080"/>
        <w:jc w:val="both"/>
        <w:rPr>
          <w:rFonts w:asciiTheme="minorHAnsi" w:hAnsiTheme="minorHAnsi" w:cstheme="minorHAnsi"/>
        </w:rPr>
      </w:pPr>
      <w:r w:rsidRPr="003F5570">
        <w:rPr>
          <w:rStyle w:val="Siln"/>
          <w:rFonts w:asciiTheme="minorHAnsi" w:eastAsiaTheme="majorEastAsia" w:hAnsiTheme="minorHAnsi" w:cstheme="minorHAnsi"/>
          <w:b w:val="0"/>
        </w:rPr>
        <w:t>Informace o vzdělávacím procesu</w:t>
      </w:r>
      <w:r w:rsidRPr="003F5570">
        <w:rPr>
          <w:rFonts w:asciiTheme="minorHAnsi" w:hAnsiTheme="minorHAnsi" w:cstheme="minorHAnsi"/>
        </w:rPr>
        <w:t xml:space="preserve"> – seznamování rodičů se vzdělávacím programem, cíli a metodami práce školy.</w:t>
      </w:r>
    </w:p>
    <w:p w14:paraId="136E88BA" w14:textId="4B28C08C" w:rsidR="007F2182" w:rsidRPr="009A03CA" w:rsidRDefault="007F2182" w:rsidP="0073599A">
      <w:pPr>
        <w:pStyle w:val="Nadpis4"/>
        <w:spacing w:before="0" w:after="0"/>
        <w:ind w:left="360"/>
        <w:jc w:val="both"/>
        <w:rPr>
          <w:rFonts w:cstheme="minorHAnsi"/>
          <w:b/>
          <w:i w:val="0"/>
          <w:color w:val="auto"/>
          <w:sz w:val="24"/>
          <w:szCs w:val="24"/>
        </w:rPr>
      </w:pPr>
      <w:r w:rsidRPr="009A03CA">
        <w:rPr>
          <w:rStyle w:val="Siln"/>
          <w:rFonts w:cstheme="minorHAnsi"/>
          <w:b w:val="0"/>
          <w:i w:val="0"/>
          <w:color w:val="auto"/>
          <w:sz w:val="24"/>
          <w:szCs w:val="24"/>
        </w:rPr>
        <w:t>2. Zásady spolupráce:</w:t>
      </w:r>
    </w:p>
    <w:p w14:paraId="128010C7" w14:textId="77777777" w:rsidR="007F2182" w:rsidRPr="003F5570" w:rsidRDefault="007F2182" w:rsidP="00205D0A">
      <w:pPr>
        <w:pStyle w:val="Normlnweb"/>
        <w:numPr>
          <w:ilvl w:val="0"/>
          <w:numId w:val="7"/>
        </w:numPr>
        <w:tabs>
          <w:tab w:val="clear" w:pos="720"/>
          <w:tab w:val="num" w:pos="1080"/>
        </w:tabs>
        <w:spacing w:before="0" w:beforeAutospacing="0" w:after="0" w:afterAutospacing="0"/>
        <w:ind w:left="1080"/>
        <w:jc w:val="both"/>
        <w:rPr>
          <w:rFonts w:asciiTheme="minorHAnsi" w:hAnsiTheme="minorHAnsi" w:cstheme="minorHAnsi"/>
        </w:rPr>
      </w:pPr>
      <w:r w:rsidRPr="003F5570">
        <w:rPr>
          <w:rFonts w:asciiTheme="minorHAnsi" w:hAnsiTheme="minorHAnsi" w:cstheme="minorHAnsi"/>
        </w:rPr>
        <w:t xml:space="preserve">Rodiče jsou vnímáni jako </w:t>
      </w:r>
      <w:r w:rsidRPr="003F5570">
        <w:rPr>
          <w:rStyle w:val="Siln"/>
          <w:rFonts w:asciiTheme="minorHAnsi" w:eastAsiaTheme="majorEastAsia" w:hAnsiTheme="minorHAnsi" w:cstheme="minorHAnsi"/>
          <w:b w:val="0"/>
        </w:rPr>
        <w:t>partneři</w:t>
      </w:r>
      <w:r w:rsidRPr="003F5570">
        <w:rPr>
          <w:rFonts w:asciiTheme="minorHAnsi" w:hAnsiTheme="minorHAnsi" w:cstheme="minorHAnsi"/>
        </w:rPr>
        <w:t xml:space="preserve"> při výchově a vzdělávání dítěte. Jejich názory, potřeby a připomínky považujeme za cenný přínos.</w:t>
      </w:r>
    </w:p>
    <w:p w14:paraId="56106787" w14:textId="7E3A763C" w:rsidR="007F2182" w:rsidRPr="003F5570" w:rsidRDefault="007F2182" w:rsidP="00205D0A">
      <w:pPr>
        <w:pStyle w:val="Normlnweb"/>
        <w:numPr>
          <w:ilvl w:val="0"/>
          <w:numId w:val="7"/>
        </w:numPr>
        <w:tabs>
          <w:tab w:val="clear" w:pos="720"/>
          <w:tab w:val="num" w:pos="1080"/>
        </w:tabs>
        <w:spacing w:before="0" w:beforeAutospacing="0" w:after="0" w:afterAutospacing="0"/>
        <w:ind w:left="1080"/>
        <w:jc w:val="both"/>
        <w:rPr>
          <w:rFonts w:asciiTheme="minorHAnsi" w:hAnsiTheme="minorHAnsi" w:cstheme="minorHAnsi"/>
        </w:rPr>
      </w:pPr>
      <w:r w:rsidRPr="003F5570">
        <w:rPr>
          <w:rFonts w:asciiTheme="minorHAnsi" w:hAnsiTheme="minorHAnsi" w:cstheme="minorHAnsi"/>
        </w:rPr>
        <w:t xml:space="preserve">Komunikace je </w:t>
      </w:r>
      <w:r w:rsidRPr="003F5570">
        <w:rPr>
          <w:rStyle w:val="Siln"/>
          <w:rFonts w:asciiTheme="minorHAnsi" w:eastAsiaTheme="majorEastAsia" w:hAnsiTheme="minorHAnsi" w:cstheme="minorHAnsi"/>
          <w:b w:val="0"/>
        </w:rPr>
        <w:t>pravidelná, otevřená a obousměrná</w:t>
      </w:r>
      <w:r w:rsidRPr="003F5570">
        <w:rPr>
          <w:rFonts w:asciiTheme="minorHAnsi" w:hAnsiTheme="minorHAnsi" w:cstheme="minorHAnsi"/>
        </w:rPr>
        <w:t>, probíhá osobně, telefonicky, e-mailem nebo prostřednictvím informační</w:t>
      </w:r>
      <w:r w:rsidR="00B04C95">
        <w:rPr>
          <w:rFonts w:asciiTheme="minorHAnsi" w:hAnsiTheme="minorHAnsi" w:cstheme="minorHAnsi"/>
        </w:rPr>
        <w:t>ho</w:t>
      </w:r>
      <w:r w:rsidRPr="003F5570">
        <w:rPr>
          <w:rFonts w:asciiTheme="minorHAnsi" w:hAnsiTheme="minorHAnsi" w:cstheme="minorHAnsi"/>
        </w:rPr>
        <w:t xml:space="preserve"> </w:t>
      </w:r>
      <w:r w:rsidR="00B04C95">
        <w:rPr>
          <w:rFonts w:asciiTheme="minorHAnsi" w:hAnsiTheme="minorHAnsi" w:cstheme="minorHAnsi"/>
        </w:rPr>
        <w:t>systému</w:t>
      </w:r>
      <w:r w:rsidRPr="003F5570">
        <w:rPr>
          <w:rFonts w:asciiTheme="minorHAnsi" w:hAnsiTheme="minorHAnsi" w:cstheme="minorHAnsi"/>
        </w:rPr>
        <w:t xml:space="preserve"> a třídních schůzek.</w:t>
      </w:r>
    </w:p>
    <w:p w14:paraId="4E607996" w14:textId="77777777" w:rsidR="007F2182" w:rsidRPr="003F5570" w:rsidRDefault="007F2182" w:rsidP="00205D0A">
      <w:pPr>
        <w:pStyle w:val="Normlnweb"/>
        <w:numPr>
          <w:ilvl w:val="0"/>
          <w:numId w:val="7"/>
        </w:numPr>
        <w:tabs>
          <w:tab w:val="clear" w:pos="720"/>
          <w:tab w:val="num" w:pos="1080"/>
        </w:tabs>
        <w:spacing w:before="0" w:beforeAutospacing="0" w:after="0" w:afterAutospacing="0"/>
        <w:ind w:left="1080"/>
        <w:jc w:val="both"/>
        <w:rPr>
          <w:rFonts w:asciiTheme="minorHAnsi" w:hAnsiTheme="minorHAnsi" w:cstheme="minorHAnsi"/>
        </w:rPr>
      </w:pPr>
      <w:r w:rsidRPr="003F5570">
        <w:rPr>
          <w:rFonts w:asciiTheme="minorHAnsi" w:hAnsiTheme="minorHAnsi" w:cstheme="minorHAnsi"/>
        </w:rPr>
        <w:t xml:space="preserve">V případě problémů či neshod usilujeme o </w:t>
      </w:r>
      <w:r w:rsidRPr="003F5570">
        <w:rPr>
          <w:rStyle w:val="Siln"/>
          <w:rFonts w:asciiTheme="minorHAnsi" w:eastAsiaTheme="majorEastAsia" w:hAnsiTheme="minorHAnsi" w:cstheme="minorHAnsi"/>
          <w:b w:val="0"/>
        </w:rPr>
        <w:t>včasné a konstruktivní řešení</w:t>
      </w:r>
      <w:r w:rsidRPr="003F5570">
        <w:rPr>
          <w:rFonts w:asciiTheme="minorHAnsi" w:hAnsiTheme="minorHAnsi" w:cstheme="minorHAnsi"/>
        </w:rPr>
        <w:t>, s ohledem na nejlepší zájem dítěte.</w:t>
      </w:r>
    </w:p>
    <w:p w14:paraId="66255DA3" w14:textId="0AA1F906" w:rsidR="007F2182" w:rsidRPr="005035C4" w:rsidRDefault="007F2182" w:rsidP="0073599A">
      <w:pPr>
        <w:pStyle w:val="Nadpis4"/>
        <w:spacing w:before="0" w:after="0"/>
        <w:ind w:left="360"/>
        <w:jc w:val="both"/>
        <w:rPr>
          <w:rFonts w:cstheme="minorHAnsi"/>
          <w:b/>
          <w:i w:val="0"/>
          <w:color w:val="auto"/>
          <w:sz w:val="24"/>
          <w:szCs w:val="24"/>
        </w:rPr>
      </w:pPr>
      <w:r w:rsidRPr="005035C4">
        <w:rPr>
          <w:rStyle w:val="Siln"/>
          <w:rFonts w:cstheme="minorHAnsi"/>
          <w:b w:val="0"/>
          <w:i w:val="0"/>
          <w:color w:val="auto"/>
          <w:sz w:val="24"/>
          <w:szCs w:val="24"/>
        </w:rPr>
        <w:t>3. Individuální přístup:</w:t>
      </w:r>
    </w:p>
    <w:p w14:paraId="42861081" w14:textId="77777777" w:rsidR="007F2182" w:rsidRPr="003F5570" w:rsidRDefault="007F2182" w:rsidP="00205D0A">
      <w:pPr>
        <w:pStyle w:val="Normlnweb"/>
        <w:numPr>
          <w:ilvl w:val="0"/>
          <w:numId w:val="8"/>
        </w:numPr>
        <w:tabs>
          <w:tab w:val="clear" w:pos="720"/>
          <w:tab w:val="num" w:pos="1080"/>
        </w:tabs>
        <w:spacing w:before="0" w:beforeAutospacing="0" w:after="0" w:afterAutospacing="0"/>
        <w:ind w:left="1080"/>
        <w:jc w:val="both"/>
        <w:rPr>
          <w:rFonts w:asciiTheme="minorHAnsi" w:hAnsiTheme="minorHAnsi" w:cstheme="minorHAnsi"/>
        </w:rPr>
      </w:pPr>
      <w:r w:rsidRPr="003F5570">
        <w:rPr>
          <w:rFonts w:asciiTheme="minorHAnsi" w:hAnsiTheme="minorHAnsi" w:cstheme="minorHAnsi"/>
        </w:rPr>
        <w:t xml:space="preserve">Učitelé průběžně sledují a zohledňují </w:t>
      </w:r>
      <w:r w:rsidRPr="003F5570">
        <w:rPr>
          <w:rStyle w:val="Siln"/>
          <w:rFonts w:asciiTheme="minorHAnsi" w:eastAsiaTheme="majorEastAsia" w:hAnsiTheme="minorHAnsi" w:cstheme="minorHAnsi"/>
          <w:b w:val="0"/>
        </w:rPr>
        <w:t>individuální potřeby dětí i jejich rodin</w:t>
      </w:r>
      <w:r w:rsidRPr="003F5570">
        <w:rPr>
          <w:rFonts w:asciiTheme="minorHAnsi" w:hAnsiTheme="minorHAnsi" w:cstheme="minorHAnsi"/>
        </w:rPr>
        <w:t>.</w:t>
      </w:r>
    </w:p>
    <w:p w14:paraId="2C33F9FC" w14:textId="77777777" w:rsidR="007F2182" w:rsidRPr="003F5570" w:rsidRDefault="007F2182" w:rsidP="00205D0A">
      <w:pPr>
        <w:pStyle w:val="Normlnweb"/>
        <w:numPr>
          <w:ilvl w:val="0"/>
          <w:numId w:val="8"/>
        </w:numPr>
        <w:tabs>
          <w:tab w:val="clear" w:pos="720"/>
          <w:tab w:val="num" w:pos="1080"/>
        </w:tabs>
        <w:spacing w:before="0" w:beforeAutospacing="0" w:after="0" w:afterAutospacing="0"/>
        <w:ind w:left="1080"/>
        <w:jc w:val="both"/>
        <w:rPr>
          <w:rFonts w:asciiTheme="minorHAnsi" w:hAnsiTheme="minorHAnsi" w:cstheme="minorHAnsi"/>
        </w:rPr>
      </w:pPr>
      <w:r w:rsidRPr="003F5570">
        <w:rPr>
          <w:rFonts w:asciiTheme="minorHAnsi" w:hAnsiTheme="minorHAnsi" w:cstheme="minorHAnsi"/>
        </w:rPr>
        <w:t>Přístup k dítěti přizpůsobujeme na základě informací od rodičů a aktuální situace dítěte.</w:t>
      </w:r>
    </w:p>
    <w:p w14:paraId="6109F935" w14:textId="77777777" w:rsidR="007F2182" w:rsidRPr="003F5570" w:rsidRDefault="007F2182" w:rsidP="00205D0A">
      <w:pPr>
        <w:pStyle w:val="Normlnweb"/>
        <w:numPr>
          <w:ilvl w:val="0"/>
          <w:numId w:val="8"/>
        </w:numPr>
        <w:tabs>
          <w:tab w:val="clear" w:pos="720"/>
          <w:tab w:val="num" w:pos="1080"/>
        </w:tabs>
        <w:spacing w:before="0" w:beforeAutospacing="0" w:after="0" w:afterAutospacing="0"/>
        <w:ind w:left="1080"/>
        <w:jc w:val="both"/>
        <w:rPr>
          <w:rFonts w:asciiTheme="minorHAnsi" w:hAnsiTheme="minorHAnsi" w:cstheme="minorHAnsi"/>
        </w:rPr>
      </w:pPr>
      <w:r w:rsidRPr="003F5570">
        <w:rPr>
          <w:rFonts w:asciiTheme="minorHAnsi" w:hAnsiTheme="minorHAnsi" w:cstheme="minorHAnsi"/>
        </w:rPr>
        <w:t>Snažíme se porozumět dětským emocím, zájmům a projevům, a tím podporovat jejich všestranný rozvoj.</w:t>
      </w:r>
    </w:p>
    <w:p w14:paraId="56AA5D17" w14:textId="110200B4" w:rsidR="007F2182" w:rsidRPr="005035C4" w:rsidRDefault="007F2182" w:rsidP="0073599A">
      <w:pPr>
        <w:pStyle w:val="Nadpis4"/>
        <w:spacing w:before="0" w:after="0"/>
        <w:ind w:left="360"/>
        <w:jc w:val="both"/>
        <w:rPr>
          <w:rFonts w:cstheme="minorHAnsi"/>
          <w:b/>
          <w:i w:val="0"/>
          <w:color w:val="auto"/>
          <w:sz w:val="24"/>
          <w:szCs w:val="24"/>
        </w:rPr>
      </w:pPr>
      <w:r w:rsidRPr="005035C4">
        <w:rPr>
          <w:rStyle w:val="Siln"/>
          <w:rFonts w:cstheme="minorHAnsi"/>
          <w:b w:val="0"/>
          <w:i w:val="0"/>
          <w:color w:val="auto"/>
          <w:sz w:val="24"/>
          <w:szCs w:val="24"/>
        </w:rPr>
        <w:t>4. Podpora rodinné výchovy:</w:t>
      </w:r>
    </w:p>
    <w:p w14:paraId="60C21857" w14:textId="77777777" w:rsidR="007F2182" w:rsidRPr="003F5570" w:rsidRDefault="007F2182" w:rsidP="00205D0A">
      <w:pPr>
        <w:pStyle w:val="Normlnweb"/>
        <w:numPr>
          <w:ilvl w:val="0"/>
          <w:numId w:val="9"/>
        </w:numPr>
        <w:tabs>
          <w:tab w:val="clear" w:pos="720"/>
          <w:tab w:val="num" w:pos="1080"/>
        </w:tabs>
        <w:spacing w:before="0" w:beforeAutospacing="0" w:after="0" w:afterAutospacing="0"/>
        <w:ind w:left="1080"/>
        <w:jc w:val="both"/>
        <w:rPr>
          <w:rFonts w:asciiTheme="minorHAnsi" w:hAnsiTheme="minorHAnsi" w:cstheme="minorHAnsi"/>
        </w:rPr>
      </w:pPr>
      <w:r w:rsidRPr="003F5570">
        <w:rPr>
          <w:rFonts w:asciiTheme="minorHAnsi" w:hAnsiTheme="minorHAnsi" w:cstheme="minorHAnsi"/>
        </w:rPr>
        <w:t xml:space="preserve">Nabízíme rodičům možnost </w:t>
      </w:r>
      <w:r w:rsidRPr="003F5570">
        <w:rPr>
          <w:rStyle w:val="Siln"/>
          <w:rFonts w:asciiTheme="minorHAnsi" w:eastAsiaTheme="majorEastAsia" w:hAnsiTheme="minorHAnsi" w:cstheme="minorHAnsi"/>
          <w:b w:val="0"/>
        </w:rPr>
        <w:t>konzultací</w:t>
      </w:r>
      <w:r w:rsidRPr="003F5570">
        <w:rPr>
          <w:rFonts w:asciiTheme="minorHAnsi" w:hAnsiTheme="minorHAnsi" w:cstheme="minorHAnsi"/>
        </w:rPr>
        <w:t xml:space="preserve"> v oblasti výchovy a vzdělávání.</w:t>
      </w:r>
    </w:p>
    <w:p w14:paraId="112CAB68" w14:textId="77777777" w:rsidR="007F2182" w:rsidRPr="003F5570" w:rsidRDefault="007F2182" w:rsidP="00205D0A">
      <w:pPr>
        <w:pStyle w:val="Normlnweb"/>
        <w:numPr>
          <w:ilvl w:val="0"/>
          <w:numId w:val="9"/>
        </w:numPr>
        <w:tabs>
          <w:tab w:val="clear" w:pos="720"/>
          <w:tab w:val="num" w:pos="1080"/>
        </w:tabs>
        <w:spacing w:before="0" w:beforeAutospacing="0" w:after="0" w:afterAutospacing="0"/>
        <w:ind w:left="1080"/>
        <w:jc w:val="both"/>
        <w:rPr>
          <w:rFonts w:asciiTheme="minorHAnsi" w:hAnsiTheme="minorHAnsi" w:cstheme="minorHAnsi"/>
        </w:rPr>
      </w:pPr>
      <w:r w:rsidRPr="003F5570">
        <w:rPr>
          <w:rFonts w:asciiTheme="minorHAnsi" w:hAnsiTheme="minorHAnsi" w:cstheme="minorHAnsi"/>
        </w:rPr>
        <w:t xml:space="preserve">Podporujeme </w:t>
      </w:r>
      <w:r w:rsidRPr="003F5570">
        <w:rPr>
          <w:rStyle w:val="Siln"/>
          <w:rFonts w:asciiTheme="minorHAnsi" w:eastAsiaTheme="majorEastAsia" w:hAnsiTheme="minorHAnsi" w:cstheme="minorHAnsi"/>
          <w:b w:val="0"/>
        </w:rPr>
        <w:t>jednotný přístup</w:t>
      </w:r>
      <w:r w:rsidRPr="003F5570">
        <w:rPr>
          <w:rFonts w:asciiTheme="minorHAnsi" w:hAnsiTheme="minorHAnsi" w:cstheme="minorHAnsi"/>
        </w:rPr>
        <w:t xml:space="preserve"> k dítěti mezi rodinou a mateřskou školou.</w:t>
      </w:r>
    </w:p>
    <w:p w14:paraId="3541DE18" w14:textId="6A02662A" w:rsidR="007F2182" w:rsidRPr="005035C4" w:rsidRDefault="007F2182" w:rsidP="0073599A">
      <w:pPr>
        <w:pStyle w:val="Nadpis4"/>
        <w:spacing w:before="0" w:after="0"/>
        <w:ind w:left="360"/>
        <w:jc w:val="both"/>
        <w:rPr>
          <w:rFonts w:cstheme="minorHAnsi"/>
          <w:b/>
          <w:i w:val="0"/>
          <w:color w:val="auto"/>
          <w:sz w:val="24"/>
          <w:szCs w:val="24"/>
        </w:rPr>
      </w:pPr>
      <w:r w:rsidRPr="005035C4">
        <w:rPr>
          <w:rStyle w:val="Siln"/>
          <w:rFonts w:cstheme="minorHAnsi"/>
          <w:b w:val="0"/>
          <w:i w:val="0"/>
          <w:color w:val="auto"/>
          <w:sz w:val="24"/>
          <w:szCs w:val="24"/>
        </w:rPr>
        <w:t>5. Ochrana soukromí a důvěrnost:</w:t>
      </w:r>
    </w:p>
    <w:p w14:paraId="3AF2102B" w14:textId="77777777" w:rsidR="007F2182" w:rsidRPr="003F5570" w:rsidRDefault="007F2182" w:rsidP="00205D0A">
      <w:pPr>
        <w:pStyle w:val="Normlnweb"/>
        <w:numPr>
          <w:ilvl w:val="0"/>
          <w:numId w:val="10"/>
        </w:numPr>
        <w:tabs>
          <w:tab w:val="clear" w:pos="720"/>
          <w:tab w:val="num" w:pos="1080"/>
        </w:tabs>
        <w:spacing w:before="0" w:beforeAutospacing="0" w:after="0" w:afterAutospacing="0"/>
        <w:ind w:left="1080"/>
        <w:jc w:val="both"/>
        <w:rPr>
          <w:rFonts w:asciiTheme="minorHAnsi" w:hAnsiTheme="minorHAnsi" w:cstheme="minorHAnsi"/>
        </w:rPr>
      </w:pPr>
      <w:r w:rsidRPr="003F5570">
        <w:rPr>
          <w:rFonts w:asciiTheme="minorHAnsi" w:hAnsiTheme="minorHAnsi" w:cstheme="minorHAnsi"/>
        </w:rPr>
        <w:t xml:space="preserve">Zaměstnanci školy dbají na </w:t>
      </w:r>
      <w:r w:rsidRPr="003F5570">
        <w:rPr>
          <w:rStyle w:val="Siln"/>
          <w:rFonts w:asciiTheme="minorHAnsi" w:eastAsiaTheme="majorEastAsia" w:hAnsiTheme="minorHAnsi" w:cstheme="minorHAnsi"/>
          <w:b w:val="0"/>
        </w:rPr>
        <w:t>diskrétnost</w:t>
      </w:r>
      <w:r w:rsidRPr="003F5570">
        <w:rPr>
          <w:rFonts w:asciiTheme="minorHAnsi" w:hAnsiTheme="minorHAnsi" w:cstheme="minorHAnsi"/>
        </w:rPr>
        <w:t xml:space="preserve"> ve všech záležitostech týkajících se dětí a jejich rodin.</w:t>
      </w:r>
    </w:p>
    <w:p w14:paraId="7363061A" w14:textId="77777777" w:rsidR="007F2182" w:rsidRPr="003F5570" w:rsidRDefault="007F2182" w:rsidP="00205D0A">
      <w:pPr>
        <w:pStyle w:val="Normlnweb"/>
        <w:numPr>
          <w:ilvl w:val="0"/>
          <w:numId w:val="10"/>
        </w:numPr>
        <w:tabs>
          <w:tab w:val="clear" w:pos="720"/>
          <w:tab w:val="num" w:pos="1080"/>
        </w:tabs>
        <w:spacing w:before="0" w:beforeAutospacing="0" w:after="0" w:afterAutospacing="0"/>
        <w:ind w:left="1080"/>
        <w:jc w:val="both"/>
        <w:rPr>
          <w:rFonts w:asciiTheme="minorHAnsi" w:hAnsiTheme="minorHAnsi" w:cstheme="minorHAnsi"/>
        </w:rPr>
      </w:pPr>
      <w:r w:rsidRPr="003F5570">
        <w:rPr>
          <w:rFonts w:asciiTheme="minorHAnsi" w:hAnsiTheme="minorHAnsi" w:cstheme="minorHAnsi"/>
        </w:rPr>
        <w:t xml:space="preserve">K osobním informacím přistupujeme s </w:t>
      </w:r>
      <w:r w:rsidRPr="003F5570">
        <w:rPr>
          <w:rStyle w:val="Siln"/>
          <w:rFonts w:asciiTheme="minorHAnsi" w:eastAsiaTheme="majorEastAsia" w:hAnsiTheme="minorHAnsi" w:cstheme="minorHAnsi"/>
          <w:b w:val="0"/>
        </w:rPr>
        <w:t>respektem a ohleduplností</w:t>
      </w:r>
      <w:r w:rsidRPr="003F5570">
        <w:rPr>
          <w:rFonts w:asciiTheme="minorHAnsi" w:hAnsiTheme="minorHAnsi" w:cstheme="minorHAnsi"/>
        </w:rPr>
        <w:t>, nezasahujeme do soukromí rodiny bez jejich vědomí.</w:t>
      </w:r>
    </w:p>
    <w:p w14:paraId="38EE1466" w14:textId="77777777" w:rsidR="007F2182" w:rsidRPr="003F5570" w:rsidRDefault="007F2182" w:rsidP="00205D0A">
      <w:pPr>
        <w:pStyle w:val="Normlnweb"/>
        <w:numPr>
          <w:ilvl w:val="0"/>
          <w:numId w:val="10"/>
        </w:numPr>
        <w:tabs>
          <w:tab w:val="clear" w:pos="720"/>
          <w:tab w:val="num" w:pos="1080"/>
        </w:tabs>
        <w:spacing w:before="0" w:beforeAutospacing="0" w:after="0" w:afterAutospacing="0"/>
        <w:ind w:left="1080"/>
        <w:jc w:val="both"/>
        <w:rPr>
          <w:rFonts w:asciiTheme="minorHAnsi" w:hAnsiTheme="minorHAnsi" w:cstheme="minorHAnsi"/>
        </w:rPr>
      </w:pPr>
      <w:r w:rsidRPr="003F5570">
        <w:rPr>
          <w:rFonts w:asciiTheme="minorHAnsi" w:hAnsiTheme="minorHAnsi" w:cstheme="minorHAnsi"/>
        </w:rPr>
        <w:t xml:space="preserve">V komunikaci s rodiči </w:t>
      </w:r>
      <w:r w:rsidRPr="003F5570">
        <w:rPr>
          <w:rStyle w:val="Siln"/>
          <w:rFonts w:asciiTheme="minorHAnsi" w:eastAsiaTheme="majorEastAsia" w:hAnsiTheme="minorHAnsi" w:cstheme="minorHAnsi"/>
          <w:b w:val="0"/>
        </w:rPr>
        <w:t>jednáme taktně</w:t>
      </w:r>
      <w:r w:rsidRPr="003F5570">
        <w:rPr>
          <w:rFonts w:asciiTheme="minorHAnsi" w:hAnsiTheme="minorHAnsi" w:cstheme="minorHAnsi"/>
        </w:rPr>
        <w:t xml:space="preserve"> a nenabízíme nevyžádané rady.</w:t>
      </w:r>
    </w:p>
    <w:p w14:paraId="209157C3" w14:textId="71A9208B" w:rsidR="007F2182" w:rsidRPr="005035C4" w:rsidRDefault="007F2182" w:rsidP="0073599A">
      <w:pPr>
        <w:pStyle w:val="Nadpis4"/>
        <w:spacing w:before="0" w:after="0"/>
        <w:ind w:left="360"/>
        <w:jc w:val="both"/>
        <w:rPr>
          <w:rFonts w:cstheme="minorHAnsi"/>
          <w:b/>
          <w:i w:val="0"/>
          <w:color w:val="auto"/>
          <w:sz w:val="24"/>
          <w:szCs w:val="24"/>
        </w:rPr>
      </w:pPr>
      <w:r w:rsidRPr="005035C4">
        <w:rPr>
          <w:rStyle w:val="Siln"/>
          <w:rFonts w:cstheme="minorHAnsi"/>
          <w:b w:val="0"/>
          <w:i w:val="0"/>
          <w:color w:val="auto"/>
          <w:sz w:val="24"/>
          <w:szCs w:val="24"/>
        </w:rPr>
        <w:lastRenderedPageBreak/>
        <w:t>6. Zajištění kvality spolupráce:</w:t>
      </w:r>
    </w:p>
    <w:p w14:paraId="02E08AFE" w14:textId="77777777" w:rsidR="007F2182" w:rsidRPr="003F5570" w:rsidRDefault="007F2182" w:rsidP="00205D0A">
      <w:pPr>
        <w:pStyle w:val="Normlnweb"/>
        <w:numPr>
          <w:ilvl w:val="0"/>
          <w:numId w:val="11"/>
        </w:numPr>
        <w:tabs>
          <w:tab w:val="clear" w:pos="720"/>
          <w:tab w:val="num" w:pos="1080"/>
        </w:tabs>
        <w:spacing w:before="0" w:beforeAutospacing="0" w:after="0" w:afterAutospacing="0"/>
        <w:ind w:left="1080"/>
        <w:jc w:val="both"/>
        <w:rPr>
          <w:rFonts w:asciiTheme="minorHAnsi" w:hAnsiTheme="minorHAnsi" w:cstheme="minorHAnsi"/>
        </w:rPr>
      </w:pPr>
      <w:r w:rsidRPr="003F5570">
        <w:rPr>
          <w:rFonts w:asciiTheme="minorHAnsi" w:hAnsiTheme="minorHAnsi" w:cstheme="minorHAnsi"/>
        </w:rPr>
        <w:t xml:space="preserve">Rodiče jsou </w:t>
      </w:r>
      <w:r w:rsidRPr="003F5570">
        <w:rPr>
          <w:rStyle w:val="Siln"/>
          <w:rFonts w:asciiTheme="minorHAnsi" w:eastAsiaTheme="majorEastAsia" w:hAnsiTheme="minorHAnsi" w:cstheme="minorHAnsi"/>
          <w:b w:val="0"/>
        </w:rPr>
        <w:t>pravidelně informováni o dění v MŠ</w:t>
      </w:r>
      <w:r w:rsidRPr="003F5570">
        <w:rPr>
          <w:rFonts w:asciiTheme="minorHAnsi" w:hAnsiTheme="minorHAnsi" w:cstheme="minorHAnsi"/>
        </w:rPr>
        <w:t>, včetně aktuálních i plánovaných aktivit, změn a novinek.</w:t>
      </w:r>
    </w:p>
    <w:p w14:paraId="7B40D9C2" w14:textId="77777777" w:rsidR="007F2182" w:rsidRPr="003F5570" w:rsidRDefault="007F2182" w:rsidP="00205D0A">
      <w:pPr>
        <w:pStyle w:val="Normlnweb"/>
        <w:numPr>
          <w:ilvl w:val="0"/>
          <w:numId w:val="11"/>
        </w:numPr>
        <w:tabs>
          <w:tab w:val="clear" w:pos="720"/>
          <w:tab w:val="num" w:pos="1080"/>
        </w:tabs>
        <w:spacing w:before="0" w:beforeAutospacing="0" w:after="0" w:afterAutospacing="0"/>
        <w:ind w:left="1080"/>
        <w:jc w:val="both"/>
        <w:rPr>
          <w:rFonts w:asciiTheme="minorHAnsi" w:hAnsiTheme="minorHAnsi" w:cstheme="minorHAnsi"/>
        </w:rPr>
      </w:pPr>
      <w:r w:rsidRPr="003F5570">
        <w:rPr>
          <w:rFonts w:asciiTheme="minorHAnsi" w:hAnsiTheme="minorHAnsi" w:cstheme="minorHAnsi"/>
        </w:rPr>
        <w:t xml:space="preserve">Mohou se </w:t>
      </w:r>
      <w:r w:rsidRPr="003F5570">
        <w:rPr>
          <w:rStyle w:val="Siln"/>
          <w:rFonts w:asciiTheme="minorHAnsi" w:eastAsiaTheme="majorEastAsia" w:hAnsiTheme="minorHAnsi" w:cstheme="minorHAnsi"/>
          <w:b w:val="0"/>
        </w:rPr>
        <w:t>podílet na plánování programu</w:t>
      </w:r>
      <w:r w:rsidRPr="003F5570">
        <w:rPr>
          <w:rFonts w:asciiTheme="minorHAnsi" w:hAnsiTheme="minorHAnsi" w:cstheme="minorHAnsi"/>
        </w:rPr>
        <w:t xml:space="preserve"> či řešení aktuálních záležitostí školy.</w:t>
      </w:r>
    </w:p>
    <w:p w14:paraId="01EEDD1F" w14:textId="77777777" w:rsidR="007F2182" w:rsidRPr="003F5570" w:rsidRDefault="007F2182" w:rsidP="00205D0A">
      <w:pPr>
        <w:pStyle w:val="Normlnweb"/>
        <w:numPr>
          <w:ilvl w:val="0"/>
          <w:numId w:val="11"/>
        </w:numPr>
        <w:tabs>
          <w:tab w:val="clear" w:pos="720"/>
          <w:tab w:val="num" w:pos="1080"/>
        </w:tabs>
        <w:spacing w:before="0" w:beforeAutospacing="0" w:after="0" w:afterAutospacing="0"/>
        <w:ind w:left="1080"/>
        <w:jc w:val="both"/>
        <w:rPr>
          <w:rFonts w:asciiTheme="minorHAnsi" w:hAnsiTheme="minorHAnsi" w:cstheme="minorHAnsi"/>
        </w:rPr>
      </w:pPr>
      <w:r w:rsidRPr="003F5570">
        <w:rPr>
          <w:rStyle w:val="Siln"/>
          <w:rFonts w:asciiTheme="minorHAnsi" w:eastAsiaTheme="majorEastAsia" w:hAnsiTheme="minorHAnsi" w:cstheme="minorHAnsi"/>
          <w:b w:val="0"/>
        </w:rPr>
        <w:t>Návrhy na úpravy podmínek vzdělávání</w:t>
      </w:r>
      <w:r w:rsidRPr="003F5570">
        <w:rPr>
          <w:rFonts w:asciiTheme="minorHAnsi" w:hAnsiTheme="minorHAnsi" w:cstheme="minorHAnsi"/>
        </w:rPr>
        <w:t xml:space="preserve"> jsou projednávány v pedagogickém sboru, přijímaná opatření jsou realizována s ohledem na aktuální potřeby dětí i školy.</w:t>
      </w:r>
    </w:p>
    <w:p w14:paraId="04F25512" w14:textId="32B4903F" w:rsidR="00F4071C" w:rsidRPr="003F5570" w:rsidRDefault="00F4071C" w:rsidP="0073599A">
      <w:pPr>
        <w:pStyle w:val="Nadpis3"/>
      </w:pPr>
      <w:bookmarkStart w:id="11" w:name="_Toc215057677"/>
      <w:r w:rsidRPr="003F5570">
        <w:t>Organizace vzdělávání</w:t>
      </w:r>
      <w:r w:rsidR="00EE380B" w:rsidRPr="003F5570">
        <w:t>, životospráva a věcné podmínky</w:t>
      </w:r>
      <w:bookmarkEnd w:id="11"/>
    </w:p>
    <w:p w14:paraId="3BC9C8BE" w14:textId="77777777" w:rsidR="00061B6C" w:rsidRPr="003F5570" w:rsidRDefault="00061B6C" w:rsidP="00061B6C">
      <w:pPr>
        <w:pStyle w:val="Nadpis4"/>
        <w:jc w:val="both"/>
        <w:rPr>
          <w:rFonts w:cstheme="minorHAnsi"/>
          <w:i w:val="0"/>
          <w:color w:val="auto"/>
          <w:sz w:val="24"/>
          <w:szCs w:val="24"/>
          <w:u w:val="single"/>
        </w:rPr>
      </w:pPr>
      <w:r w:rsidRPr="003F5570">
        <w:rPr>
          <w:rStyle w:val="Siln"/>
          <w:rFonts w:cstheme="minorHAnsi"/>
          <w:b w:val="0"/>
          <w:bCs w:val="0"/>
          <w:i w:val="0"/>
          <w:color w:val="auto"/>
          <w:sz w:val="24"/>
          <w:szCs w:val="24"/>
          <w:u w:val="single"/>
        </w:rPr>
        <w:t>Denní režim a jeho flexibilita</w:t>
      </w:r>
    </w:p>
    <w:p w14:paraId="4726FE62" w14:textId="77777777" w:rsidR="00061B6C" w:rsidRPr="003F5570" w:rsidRDefault="00061B6C" w:rsidP="00205D0A">
      <w:pPr>
        <w:pStyle w:val="Normlnweb"/>
        <w:numPr>
          <w:ilvl w:val="0"/>
          <w:numId w:val="12"/>
        </w:numPr>
        <w:jc w:val="both"/>
        <w:rPr>
          <w:rFonts w:asciiTheme="minorHAnsi" w:hAnsiTheme="minorHAnsi" w:cstheme="minorHAnsi"/>
        </w:rPr>
      </w:pPr>
      <w:r w:rsidRPr="003F5570">
        <w:rPr>
          <w:rFonts w:asciiTheme="minorHAnsi" w:hAnsiTheme="minorHAnsi" w:cstheme="minorHAnsi"/>
        </w:rPr>
        <w:t>Denní program v mateřské škole má pravidelnou strukturu, která dětem poskytuje pocit jistoty a bezpečí.</w:t>
      </w:r>
    </w:p>
    <w:p w14:paraId="3DF9DBE1" w14:textId="77777777" w:rsidR="00061B6C" w:rsidRPr="003F5570" w:rsidRDefault="00061B6C" w:rsidP="00205D0A">
      <w:pPr>
        <w:pStyle w:val="Normlnweb"/>
        <w:numPr>
          <w:ilvl w:val="0"/>
          <w:numId w:val="12"/>
        </w:numPr>
        <w:jc w:val="both"/>
        <w:rPr>
          <w:rFonts w:asciiTheme="minorHAnsi" w:hAnsiTheme="minorHAnsi" w:cstheme="minorHAnsi"/>
        </w:rPr>
      </w:pPr>
      <w:r w:rsidRPr="003F5570">
        <w:rPr>
          <w:rFonts w:asciiTheme="minorHAnsi" w:hAnsiTheme="minorHAnsi" w:cstheme="minorHAnsi"/>
        </w:rPr>
        <w:t>V rámci dne se střídají spontánní a řízené činnosti, pohybové aktivity, pobyt venku, stravování a odpočinek.</w:t>
      </w:r>
    </w:p>
    <w:p w14:paraId="35751E41" w14:textId="77777777" w:rsidR="00061B6C" w:rsidRPr="003F5570" w:rsidRDefault="00061B6C" w:rsidP="00205D0A">
      <w:pPr>
        <w:pStyle w:val="Normlnweb"/>
        <w:numPr>
          <w:ilvl w:val="0"/>
          <w:numId w:val="12"/>
        </w:numPr>
        <w:jc w:val="both"/>
        <w:rPr>
          <w:rFonts w:asciiTheme="minorHAnsi" w:hAnsiTheme="minorHAnsi" w:cstheme="minorHAnsi"/>
        </w:rPr>
      </w:pPr>
      <w:r w:rsidRPr="003F5570">
        <w:rPr>
          <w:rFonts w:asciiTheme="minorHAnsi" w:hAnsiTheme="minorHAnsi" w:cstheme="minorHAnsi"/>
        </w:rPr>
        <w:t xml:space="preserve">Režim dne je </w:t>
      </w:r>
      <w:r w:rsidRPr="003F5570">
        <w:rPr>
          <w:rStyle w:val="Siln"/>
          <w:rFonts w:asciiTheme="minorHAnsi" w:eastAsiaTheme="majorEastAsia" w:hAnsiTheme="minorHAnsi" w:cstheme="minorHAnsi"/>
          <w:b w:val="0"/>
        </w:rPr>
        <w:t>dostatečně flexibilní</w:t>
      </w:r>
      <w:r w:rsidRPr="003F5570">
        <w:rPr>
          <w:rFonts w:asciiTheme="minorHAnsi" w:hAnsiTheme="minorHAnsi" w:cstheme="minorHAnsi"/>
        </w:rPr>
        <w:t>, aby bylo možné reagovat na aktuální situace, potřeby a nálady dětí, skupiny nebo jednotlivců.</w:t>
      </w:r>
    </w:p>
    <w:p w14:paraId="69168372" w14:textId="77777777" w:rsidR="00061B6C" w:rsidRPr="003F5570" w:rsidRDefault="00061B6C" w:rsidP="00205D0A">
      <w:pPr>
        <w:pStyle w:val="Normlnweb"/>
        <w:numPr>
          <w:ilvl w:val="0"/>
          <w:numId w:val="12"/>
        </w:numPr>
        <w:jc w:val="both"/>
        <w:rPr>
          <w:rFonts w:asciiTheme="minorHAnsi" w:hAnsiTheme="minorHAnsi" w:cstheme="minorHAnsi"/>
        </w:rPr>
      </w:pPr>
      <w:r w:rsidRPr="003F5570">
        <w:rPr>
          <w:rFonts w:asciiTheme="minorHAnsi" w:hAnsiTheme="minorHAnsi" w:cstheme="minorHAnsi"/>
        </w:rPr>
        <w:t>Umožňujeme dětem dokončit započatou činnost, přizpůsobujeme délku a náročnost aktivit jejich věku, tempu a momentálnímu rozpoložení.</w:t>
      </w:r>
    </w:p>
    <w:p w14:paraId="1FBD9278" w14:textId="77777777" w:rsidR="00061B6C" w:rsidRPr="003F5570" w:rsidRDefault="00061B6C" w:rsidP="00061B6C">
      <w:pPr>
        <w:pStyle w:val="Nadpis4"/>
        <w:jc w:val="both"/>
        <w:rPr>
          <w:rFonts w:cstheme="minorHAnsi"/>
          <w:i w:val="0"/>
          <w:color w:val="auto"/>
          <w:sz w:val="24"/>
          <w:szCs w:val="24"/>
          <w:u w:val="single"/>
        </w:rPr>
      </w:pPr>
      <w:r w:rsidRPr="003F5570">
        <w:rPr>
          <w:rStyle w:val="Siln"/>
          <w:rFonts w:cstheme="minorHAnsi"/>
          <w:b w:val="0"/>
          <w:bCs w:val="0"/>
          <w:i w:val="0"/>
          <w:color w:val="auto"/>
          <w:sz w:val="24"/>
          <w:szCs w:val="24"/>
          <w:u w:val="single"/>
        </w:rPr>
        <w:t>Možnosti činností venku a uvnitř</w:t>
      </w:r>
    </w:p>
    <w:p w14:paraId="46A8C834" w14:textId="77777777" w:rsidR="00061B6C" w:rsidRPr="003F5570" w:rsidRDefault="00061B6C" w:rsidP="00205D0A">
      <w:pPr>
        <w:pStyle w:val="Normlnweb"/>
        <w:numPr>
          <w:ilvl w:val="0"/>
          <w:numId w:val="13"/>
        </w:numPr>
        <w:jc w:val="both"/>
        <w:rPr>
          <w:rFonts w:asciiTheme="minorHAnsi" w:hAnsiTheme="minorHAnsi" w:cstheme="minorHAnsi"/>
        </w:rPr>
      </w:pPr>
      <w:r w:rsidRPr="003F5570">
        <w:rPr>
          <w:rFonts w:asciiTheme="minorHAnsi" w:hAnsiTheme="minorHAnsi" w:cstheme="minorHAnsi"/>
        </w:rPr>
        <w:t>Děti mají každý den dostatek času na pobyt venku – využíváme školní zahradu i blízké okolí školy.</w:t>
      </w:r>
    </w:p>
    <w:p w14:paraId="54155F16" w14:textId="77777777" w:rsidR="00061B6C" w:rsidRPr="003F5570" w:rsidRDefault="00061B6C" w:rsidP="00205D0A">
      <w:pPr>
        <w:pStyle w:val="Normlnweb"/>
        <w:numPr>
          <w:ilvl w:val="0"/>
          <w:numId w:val="13"/>
        </w:numPr>
        <w:jc w:val="both"/>
        <w:rPr>
          <w:rFonts w:asciiTheme="minorHAnsi" w:hAnsiTheme="minorHAnsi" w:cstheme="minorHAnsi"/>
        </w:rPr>
      </w:pPr>
      <w:r w:rsidRPr="003F5570">
        <w:rPr>
          <w:rFonts w:asciiTheme="minorHAnsi" w:hAnsiTheme="minorHAnsi" w:cstheme="minorHAnsi"/>
        </w:rPr>
        <w:t>Venkovní činnosti zahrnují volnou hru, pozorování přírody, sportovní aktivity, procházky i vzdělávací a výtvarné aktivity.</w:t>
      </w:r>
    </w:p>
    <w:p w14:paraId="52EDB3EB" w14:textId="77777777" w:rsidR="00061B6C" w:rsidRPr="003F5570" w:rsidRDefault="00061B6C" w:rsidP="00205D0A">
      <w:pPr>
        <w:pStyle w:val="Normlnweb"/>
        <w:numPr>
          <w:ilvl w:val="0"/>
          <w:numId w:val="13"/>
        </w:numPr>
        <w:jc w:val="both"/>
        <w:rPr>
          <w:rFonts w:asciiTheme="minorHAnsi" w:hAnsiTheme="minorHAnsi" w:cstheme="minorHAnsi"/>
        </w:rPr>
      </w:pPr>
      <w:r w:rsidRPr="003F5570">
        <w:rPr>
          <w:rFonts w:asciiTheme="minorHAnsi" w:hAnsiTheme="minorHAnsi" w:cstheme="minorHAnsi"/>
        </w:rPr>
        <w:t>Vnitřní prostředí tříd je uspořádáno tak, aby podporovalo samostatnost, tvořivost a spolupráci dětí.</w:t>
      </w:r>
    </w:p>
    <w:p w14:paraId="041C31EA" w14:textId="3991821E" w:rsidR="00061B6C" w:rsidRPr="003F5570" w:rsidRDefault="00061B6C" w:rsidP="00205D0A">
      <w:pPr>
        <w:pStyle w:val="Normlnweb"/>
        <w:numPr>
          <w:ilvl w:val="0"/>
          <w:numId w:val="13"/>
        </w:numPr>
        <w:jc w:val="both"/>
        <w:rPr>
          <w:rFonts w:asciiTheme="minorHAnsi" w:hAnsiTheme="minorHAnsi" w:cstheme="minorHAnsi"/>
        </w:rPr>
      </w:pPr>
      <w:r w:rsidRPr="003F5570">
        <w:rPr>
          <w:rFonts w:asciiTheme="minorHAnsi" w:hAnsiTheme="minorHAnsi" w:cstheme="minorHAnsi"/>
        </w:rPr>
        <w:t>Děti mají k dispozici různ</w:t>
      </w:r>
      <w:r w:rsidR="000971DB">
        <w:rPr>
          <w:rFonts w:asciiTheme="minorHAnsi" w:hAnsiTheme="minorHAnsi" w:cstheme="minorHAnsi"/>
        </w:rPr>
        <w:t>á</w:t>
      </w:r>
      <w:r w:rsidRPr="003F5570">
        <w:rPr>
          <w:rFonts w:asciiTheme="minorHAnsi" w:hAnsiTheme="minorHAnsi" w:cstheme="minorHAnsi"/>
        </w:rPr>
        <w:t xml:space="preserve"> </w:t>
      </w:r>
      <w:r w:rsidRPr="003F5570">
        <w:rPr>
          <w:rStyle w:val="Siln"/>
          <w:rFonts w:asciiTheme="minorHAnsi" w:eastAsiaTheme="majorEastAsia" w:hAnsiTheme="minorHAnsi" w:cstheme="minorHAnsi"/>
          <w:b w:val="0"/>
        </w:rPr>
        <w:t>centra aktivit</w:t>
      </w:r>
      <w:r w:rsidRPr="003F5570">
        <w:rPr>
          <w:rFonts w:asciiTheme="minorHAnsi" w:hAnsiTheme="minorHAnsi" w:cstheme="minorHAnsi"/>
        </w:rPr>
        <w:t xml:space="preserve"> (např. výtvarný koutek, stavebnice, knihy, dramatická hra, manipulační hračky) podle svých zájmů.</w:t>
      </w:r>
    </w:p>
    <w:p w14:paraId="48B394EE" w14:textId="77777777" w:rsidR="00061B6C" w:rsidRPr="003F5570" w:rsidRDefault="00061B6C" w:rsidP="00205D0A">
      <w:pPr>
        <w:pStyle w:val="Normlnweb"/>
        <w:numPr>
          <w:ilvl w:val="0"/>
          <w:numId w:val="13"/>
        </w:numPr>
        <w:jc w:val="both"/>
        <w:rPr>
          <w:rFonts w:asciiTheme="minorHAnsi" w:hAnsiTheme="minorHAnsi" w:cstheme="minorHAnsi"/>
        </w:rPr>
      </w:pPr>
      <w:r w:rsidRPr="003F5570">
        <w:rPr>
          <w:rFonts w:asciiTheme="minorHAnsi" w:hAnsiTheme="minorHAnsi" w:cstheme="minorHAnsi"/>
        </w:rPr>
        <w:t xml:space="preserve">Činnost je vedena tak, aby děti měly možnost </w:t>
      </w:r>
      <w:r w:rsidRPr="003F5570">
        <w:rPr>
          <w:rStyle w:val="Siln"/>
          <w:rFonts w:asciiTheme="minorHAnsi" w:eastAsiaTheme="majorEastAsia" w:hAnsiTheme="minorHAnsi" w:cstheme="minorHAnsi"/>
          <w:b w:val="0"/>
        </w:rPr>
        <w:t>volby</w:t>
      </w:r>
      <w:r w:rsidRPr="003F5570">
        <w:rPr>
          <w:rFonts w:asciiTheme="minorHAnsi" w:hAnsiTheme="minorHAnsi" w:cstheme="minorHAnsi"/>
        </w:rPr>
        <w:t>, rozhodování a aktivního zapojení.</w:t>
      </w:r>
    </w:p>
    <w:p w14:paraId="2C654DC5" w14:textId="77777777" w:rsidR="00061B6C" w:rsidRPr="003F5570" w:rsidRDefault="00061B6C" w:rsidP="00061B6C">
      <w:pPr>
        <w:pStyle w:val="Nadpis4"/>
        <w:jc w:val="both"/>
        <w:rPr>
          <w:rFonts w:cstheme="minorHAnsi"/>
          <w:i w:val="0"/>
          <w:color w:val="auto"/>
          <w:sz w:val="24"/>
          <w:szCs w:val="24"/>
          <w:u w:val="single"/>
        </w:rPr>
      </w:pPr>
      <w:r w:rsidRPr="003F5570">
        <w:rPr>
          <w:rStyle w:val="Siln"/>
          <w:rFonts w:cstheme="minorHAnsi"/>
          <w:b w:val="0"/>
          <w:bCs w:val="0"/>
          <w:i w:val="0"/>
          <w:color w:val="auto"/>
          <w:sz w:val="24"/>
          <w:szCs w:val="24"/>
          <w:u w:val="single"/>
        </w:rPr>
        <w:t>Respektování individuálních potřeb dětí</w:t>
      </w:r>
    </w:p>
    <w:p w14:paraId="45655A34" w14:textId="77777777" w:rsidR="00061B6C" w:rsidRPr="003F5570" w:rsidRDefault="00061B6C" w:rsidP="00205D0A">
      <w:pPr>
        <w:pStyle w:val="Normlnweb"/>
        <w:numPr>
          <w:ilvl w:val="0"/>
          <w:numId w:val="14"/>
        </w:numPr>
        <w:jc w:val="both"/>
        <w:rPr>
          <w:rFonts w:asciiTheme="minorHAnsi" w:hAnsiTheme="minorHAnsi" w:cstheme="minorHAnsi"/>
        </w:rPr>
      </w:pPr>
      <w:r w:rsidRPr="003F5570">
        <w:rPr>
          <w:rFonts w:asciiTheme="minorHAnsi" w:hAnsiTheme="minorHAnsi" w:cstheme="minorHAnsi"/>
        </w:rPr>
        <w:t xml:space="preserve">Vzdělávání probíhá s ohledem na </w:t>
      </w:r>
      <w:r w:rsidRPr="003F5570">
        <w:rPr>
          <w:rStyle w:val="Siln"/>
          <w:rFonts w:asciiTheme="minorHAnsi" w:eastAsiaTheme="majorEastAsia" w:hAnsiTheme="minorHAnsi" w:cstheme="minorHAnsi"/>
          <w:b w:val="0"/>
        </w:rPr>
        <w:t>věkové, vývojové a individuální zvláštnosti dětí</w:t>
      </w:r>
      <w:r w:rsidRPr="003F5570">
        <w:rPr>
          <w:rFonts w:asciiTheme="minorHAnsi" w:hAnsiTheme="minorHAnsi" w:cstheme="minorHAnsi"/>
        </w:rPr>
        <w:t>.</w:t>
      </w:r>
    </w:p>
    <w:p w14:paraId="5C425C59" w14:textId="77777777" w:rsidR="00061B6C" w:rsidRPr="003F5570" w:rsidRDefault="00061B6C" w:rsidP="00205D0A">
      <w:pPr>
        <w:pStyle w:val="Normlnweb"/>
        <w:numPr>
          <w:ilvl w:val="0"/>
          <w:numId w:val="14"/>
        </w:numPr>
        <w:jc w:val="both"/>
        <w:rPr>
          <w:rFonts w:asciiTheme="minorHAnsi" w:hAnsiTheme="minorHAnsi" w:cstheme="minorHAnsi"/>
        </w:rPr>
      </w:pPr>
      <w:r w:rsidRPr="003F5570">
        <w:rPr>
          <w:rFonts w:asciiTheme="minorHAnsi" w:hAnsiTheme="minorHAnsi" w:cstheme="minorHAnsi"/>
        </w:rPr>
        <w:t>Učitelé přizpůsobují metody a formy práce aktuálním potřebám jednotlivých dětí i skupin.</w:t>
      </w:r>
    </w:p>
    <w:p w14:paraId="78DDABE7" w14:textId="77777777" w:rsidR="00061B6C" w:rsidRPr="003F5570" w:rsidRDefault="00061B6C" w:rsidP="00205D0A">
      <w:pPr>
        <w:pStyle w:val="Normlnweb"/>
        <w:numPr>
          <w:ilvl w:val="0"/>
          <w:numId w:val="14"/>
        </w:numPr>
        <w:jc w:val="both"/>
        <w:rPr>
          <w:rFonts w:asciiTheme="minorHAnsi" w:hAnsiTheme="minorHAnsi" w:cstheme="minorHAnsi"/>
        </w:rPr>
      </w:pPr>
      <w:r w:rsidRPr="003F5570">
        <w:rPr>
          <w:rFonts w:asciiTheme="minorHAnsi" w:hAnsiTheme="minorHAnsi" w:cstheme="minorHAnsi"/>
        </w:rPr>
        <w:t xml:space="preserve">Je respektováno </w:t>
      </w:r>
      <w:r w:rsidRPr="003F5570">
        <w:rPr>
          <w:rStyle w:val="Siln"/>
          <w:rFonts w:asciiTheme="minorHAnsi" w:eastAsiaTheme="majorEastAsia" w:hAnsiTheme="minorHAnsi" w:cstheme="minorHAnsi"/>
          <w:b w:val="0"/>
        </w:rPr>
        <w:t>tempo každého dítěte</w:t>
      </w:r>
      <w:r w:rsidRPr="003F5570">
        <w:rPr>
          <w:rFonts w:asciiTheme="minorHAnsi" w:hAnsiTheme="minorHAnsi" w:cstheme="minorHAnsi"/>
        </w:rPr>
        <w:t>, jeho potřeba pohybu, odpočinku, jídla či klidového režimu.</w:t>
      </w:r>
    </w:p>
    <w:p w14:paraId="6B18BA7F" w14:textId="77777777" w:rsidR="00061B6C" w:rsidRPr="003F5570" w:rsidRDefault="00061B6C" w:rsidP="00205D0A">
      <w:pPr>
        <w:pStyle w:val="Normlnweb"/>
        <w:numPr>
          <w:ilvl w:val="0"/>
          <w:numId w:val="14"/>
        </w:numPr>
        <w:jc w:val="both"/>
        <w:rPr>
          <w:rFonts w:asciiTheme="minorHAnsi" w:hAnsiTheme="minorHAnsi" w:cstheme="minorHAnsi"/>
        </w:rPr>
      </w:pPr>
      <w:r w:rsidRPr="003F5570">
        <w:rPr>
          <w:rFonts w:asciiTheme="minorHAnsi" w:hAnsiTheme="minorHAnsi" w:cstheme="minorHAnsi"/>
        </w:rPr>
        <w:t xml:space="preserve">Při adaptaci nových dětí dbáme na jejich emoční pohodu a umožňujeme </w:t>
      </w:r>
      <w:r w:rsidRPr="003F5570">
        <w:rPr>
          <w:rStyle w:val="Siln"/>
          <w:rFonts w:asciiTheme="minorHAnsi" w:eastAsiaTheme="majorEastAsia" w:hAnsiTheme="minorHAnsi" w:cstheme="minorHAnsi"/>
          <w:b w:val="0"/>
        </w:rPr>
        <w:t>postupné zvykání</w:t>
      </w:r>
      <w:r w:rsidRPr="003F5570">
        <w:rPr>
          <w:rFonts w:asciiTheme="minorHAnsi" w:hAnsiTheme="minorHAnsi" w:cstheme="minorHAnsi"/>
        </w:rPr>
        <w:t xml:space="preserve"> v doprovodu rodičů.</w:t>
      </w:r>
    </w:p>
    <w:p w14:paraId="2EB78476" w14:textId="29C26FA0" w:rsidR="00061B6C" w:rsidRPr="003F5570" w:rsidRDefault="00061B6C" w:rsidP="00205D0A">
      <w:pPr>
        <w:pStyle w:val="Normlnweb"/>
        <w:numPr>
          <w:ilvl w:val="0"/>
          <w:numId w:val="14"/>
        </w:numPr>
        <w:jc w:val="both"/>
        <w:rPr>
          <w:rFonts w:asciiTheme="minorHAnsi" w:hAnsiTheme="minorHAnsi" w:cstheme="minorHAnsi"/>
        </w:rPr>
      </w:pPr>
      <w:r w:rsidRPr="003F5570">
        <w:rPr>
          <w:rFonts w:asciiTheme="minorHAnsi" w:hAnsiTheme="minorHAnsi" w:cstheme="minorHAnsi"/>
        </w:rPr>
        <w:t xml:space="preserve">Dětem s odlišnými potřebami nabízíme </w:t>
      </w:r>
      <w:r w:rsidRPr="003F5570">
        <w:rPr>
          <w:rStyle w:val="Siln"/>
          <w:rFonts w:asciiTheme="minorHAnsi" w:eastAsiaTheme="majorEastAsia" w:hAnsiTheme="minorHAnsi" w:cstheme="minorHAnsi"/>
          <w:b w:val="0"/>
        </w:rPr>
        <w:t>individuální podporu</w:t>
      </w:r>
      <w:r w:rsidRPr="003F5570">
        <w:rPr>
          <w:rFonts w:asciiTheme="minorHAnsi" w:hAnsiTheme="minorHAnsi" w:cstheme="minorHAnsi"/>
        </w:rPr>
        <w:t>, případně spolupracujeme s poradenskými zařízeními.</w:t>
      </w:r>
    </w:p>
    <w:p w14:paraId="6FF7E499" w14:textId="77777777" w:rsidR="00061B6C" w:rsidRPr="003F5570" w:rsidRDefault="00061B6C" w:rsidP="00061B6C">
      <w:pPr>
        <w:pStyle w:val="Normlnweb"/>
        <w:spacing w:before="0" w:beforeAutospacing="0" w:after="75" w:afterAutospacing="0"/>
        <w:textAlignment w:val="baseline"/>
        <w:rPr>
          <w:rFonts w:asciiTheme="minorHAnsi" w:hAnsiTheme="minorHAnsi" w:cstheme="minorHAnsi"/>
        </w:rPr>
      </w:pPr>
      <w:r w:rsidRPr="003F5570">
        <w:rPr>
          <w:rFonts w:asciiTheme="minorHAnsi" w:hAnsiTheme="minorHAnsi" w:cstheme="minorHAnsi"/>
        </w:rPr>
        <w:t>Režim dne:                      </w:t>
      </w:r>
    </w:p>
    <w:p w14:paraId="54B27552" w14:textId="3321CD13" w:rsidR="00061B6C" w:rsidRPr="00172507" w:rsidRDefault="00061B6C" w:rsidP="00205D0A">
      <w:pPr>
        <w:pStyle w:val="Normlnweb"/>
        <w:numPr>
          <w:ilvl w:val="0"/>
          <w:numId w:val="39"/>
        </w:numPr>
        <w:spacing w:before="0" w:beforeAutospacing="0" w:after="75" w:afterAutospacing="0"/>
        <w:textAlignment w:val="baseline"/>
        <w:rPr>
          <w:rFonts w:asciiTheme="minorHAnsi" w:hAnsiTheme="minorHAnsi" w:cstheme="minorHAnsi"/>
        </w:rPr>
      </w:pPr>
      <w:r w:rsidRPr="00172507">
        <w:rPr>
          <w:rFonts w:asciiTheme="minorHAnsi" w:hAnsiTheme="minorHAnsi" w:cstheme="minorHAnsi"/>
        </w:rPr>
        <w:t>6:30 – 8:</w:t>
      </w:r>
      <w:r w:rsidR="008F436A" w:rsidRPr="00172507">
        <w:rPr>
          <w:rFonts w:asciiTheme="minorHAnsi" w:hAnsiTheme="minorHAnsi" w:cstheme="minorHAnsi"/>
        </w:rPr>
        <w:t>20</w:t>
      </w:r>
      <w:r w:rsidR="00172507" w:rsidRPr="00172507">
        <w:rPr>
          <w:rFonts w:asciiTheme="minorHAnsi" w:hAnsiTheme="minorHAnsi" w:cstheme="minorHAnsi"/>
        </w:rPr>
        <w:tab/>
        <w:t>Pří</w:t>
      </w:r>
      <w:r w:rsidRPr="00172507">
        <w:rPr>
          <w:rFonts w:asciiTheme="minorHAnsi" w:hAnsiTheme="minorHAnsi" w:cstheme="minorHAnsi"/>
        </w:rPr>
        <w:t>chod dětí do třídy Sluníček a třídy Motýlků, hry a zájmové činnosti, spontánní hra,</w:t>
      </w:r>
      <w:r w:rsidR="00172507">
        <w:rPr>
          <w:rFonts w:asciiTheme="minorHAnsi" w:hAnsiTheme="minorHAnsi" w:cstheme="minorHAnsi"/>
        </w:rPr>
        <w:t xml:space="preserve"> </w:t>
      </w:r>
      <w:r w:rsidRPr="00172507">
        <w:rPr>
          <w:rFonts w:asciiTheme="minorHAnsi" w:hAnsiTheme="minorHAnsi" w:cstheme="minorHAnsi"/>
        </w:rPr>
        <w:t>pohybové aktivity, zapojení dětí do aktivit řízené učitelkou</w:t>
      </w:r>
    </w:p>
    <w:p w14:paraId="3BD79090" w14:textId="3B8564D7" w:rsidR="00061B6C" w:rsidRPr="00DA3261" w:rsidRDefault="00061B6C" w:rsidP="00205D0A">
      <w:pPr>
        <w:pStyle w:val="Normlnweb"/>
        <w:numPr>
          <w:ilvl w:val="0"/>
          <w:numId w:val="39"/>
        </w:numPr>
        <w:spacing w:before="0" w:beforeAutospacing="0" w:after="75" w:afterAutospacing="0"/>
        <w:textAlignment w:val="baseline"/>
        <w:rPr>
          <w:rFonts w:asciiTheme="minorHAnsi" w:hAnsiTheme="minorHAnsi" w:cstheme="minorHAnsi"/>
        </w:rPr>
      </w:pPr>
      <w:r w:rsidRPr="00DA3261">
        <w:rPr>
          <w:rFonts w:asciiTheme="minorHAnsi" w:hAnsiTheme="minorHAnsi" w:cstheme="minorHAnsi"/>
        </w:rPr>
        <w:t>8:20 – 9:00</w:t>
      </w:r>
      <w:r w:rsidR="00DA3261" w:rsidRPr="00DA3261">
        <w:rPr>
          <w:rFonts w:asciiTheme="minorHAnsi" w:hAnsiTheme="minorHAnsi" w:cstheme="minorHAnsi"/>
        </w:rPr>
        <w:tab/>
      </w:r>
      <w:r w:rsidRPr="00DA3261">
        <w:rPr>
          <w:rFonts w:asciiTheme="minorHAnsi" w:hAnsiTheme="minorHAnsi" w:cstheme="minorHAnsi"/>
        </w:rPr>
        <w:t>zvoníme na zvoneček – úklid hraček, ranní cvičení</w:t>
      </w:r>
      <w:r w:rsidR="00DA3261">
        <w:rPr>
          <w:rFonts w:asciiTheme="minorHAnsi" w:hAnsiTheme="minorHAnsi" w:cstheme="minorHAnsi"/>
        </w:rPr>
        <w:t>,</w:t>
      </w:r>
      <w:r w:rsidRPr="00DA3261">
        <w:rPr>
          <w:rFonts w:asciiTheme="minorHAnsi" w:hAnsiTheme="minorHAnsi" w:cstheme="minorHAnsi"/>
        </w:rPr>
        <w:t> osobní hygiena, svačina dle potřeby dětí</w:t>
      </w:r>
    </w:p>
    <w:p w14:paraId="09DEFBC4" w14:textId="4595AC3F" w:rsidR="00061B6C" w:rsidRPr="003F5570" w:rsidRDefault="00061B6C" w:rsidP="00205D0A">
      <w:pPr>
        <w:pStyle w:val="Normlnweb"/>
        <w:numPr>
          <w:ilvl w:val="0"/>
          <w:numId w:val="39"/>
        </w:numPr>
        <w:spacing w:before="0" w:beforeAutospacing="0" w:after="75" w:afterAutospacing="0"/>
        <w:textAlignment w:val="baseline"/>
        <w:rPr>
          <w:rFonts w:asciiTheme="minorHAnsi" w:hAnsiTheme="minorHAnsi" w:cstheme="minorHAnsi"/>
        </w:rPr>
      </w:pPr>
      <w:r w:rsidRPr="003F5570">
        <w:rPr>
          <w:rFonts w:asciiTheme="minorHAnsi" w:hAnsiTheme="minorHAnsi" w:cstheme="minorHAnsi"/>
        </w:rPr>
        <w:lastRenderedPageBreak/>
        <w:t>9:00-9:30</w:t>
      </w:r>
      <w:r w:rsidR="005A4219">
        <w:rPr>
          <w:rFonts w:asciiTheme="minorHAnsi" w:hAnsiTheme="minorHAnsi" w:cstheme="minorHAnsi"/>
        </w:rPr>
        <w:tab/>
      </w:r>
      <w:r w:rsidRPr="003F5570">
        <w:rPr>
          <w:rFonts w:asciiTheme="minorHAnsi" w:hAnsiTheme="minorHAnsi" w:cstheme="minorHAnsi"/>
        </w:rPr>
        <w:t>komunitní kruh</w:t>
      </w:r>
      <w:r w:rsidR="00F1391A">
        <w:rPr>
          <w:rFonts w:asciiTheme="minorHAnsi" w:hAnsiTheme="minorHAnsi" w:cstheme="minorHAnsi"/>
        </w:rPr>
        <w:t xml:space="preserve"> -</w:t>
      </w:r>
      <w:r w:rsidRPr="003F5570">
        <w:rPr>
          <w:rFonts w:asciiTheme="minorHAnsi" w:hAnsiTheme="minorHAnsi" w:cstheme="minorHAnsi"/>
        </w:rPr>
        <w:t xml:space="preserve"> činnost řízená pedagogem, přivítání</w:t>
      </w:r>
      <w:r w:rsidR="00104843">
        <w:rPr>
          <w:rFonts w:asciiTheme="minorHAnsi" w:hAnsiTheme="minorHAnsi" w:cstheme="minorHAnsi"/>
        </w:rPr>
        <w:t xml:space="preserve">, </w:t>
      </w:r>
      <w:r w:rsidR="008B6B94" w:rsidRPr="003F5570">
        <w:rPr>
          <w:rFonts w:asciiTheme="minorHAnsi" w:hAnsiTheme="minorHAnsi" w:cstheme="minorHAnsi"/>
        </w:rPr>
        <w:t>seznámení s tématem (</w:t>
      </w:r>
      <w:r w:rsidRPr="003F5570">
        <w:rPr>
          <w:rFonts w:asciiTheme="minorHAnsi" w:hAnsiTheme="minorHAnsi" w:cstheme="minorHAnsi"/>
        </w:rPr>
        <w:t>o čem si povídáme), úkoly, nabídka, spontánní</w:t>
      </w:r>
      <w:r w:rsidR="00104843">
        <w:rPr>
          <w:rFonts w:asciiTheme="minorHAnsi" w:hAnsiTheme="minorHAnsi" w:cstheme="minorHAnsi"/>
        </w:rPr>
        <w:t xml:space="preserve"> hr</w:t>
      </w:r>
      <w:r w:rsidRPr="003F5570">
        <w:rPr>
          <w:rFonts w:asciiTheme="minorHAnsi" w:hAnsiTheme="minorHAnsi" w:cstheme="minorHAnsi"/>
        </w:rPr>
        <w:t>a. Program řízené činnosti – pokračování, příprava na školu, logopedie</w:t>
      </w:r>
    </w:p>
    <w:p w14:paraId="4A6D3F6E" w14:textId="7BD90548" w:rsidR="00061B6C" w:rsidRPr="003F5570" w:rsidRDefault="00061B6C" w:rsidP="00205D0A">
      <w:pPr>
        <w:pStyle w:val="Normlnweb"/>
        <w:numPr>
          <w:ilvl w:val="0"/>
          <w:numId w:val="39"/>
        </w:numPr>
        <w:spacing w:before="0" w:beforeAutospacing="0" w:after="75" w:afterAutospacing="0"/>
        <w:textAlignment w:val="baseline"/>
        <w:rPr>
          <w:rFonts w:asciiTheme="minorHAnsi" w:hAnsiTheme="minorHAnsi" w:cstheme="minorHAnsi"/>
        </w:rPr>
      </w:pPr>
      <w:r w:rsidRPr="003F5570">
        <w:rPr>
          <w:rFonts w:asciiTheme="minorHAnsi" w:hAnsiTheme="minorHAnsi" w:cstheme="minorHAnsi"/>
        </w:rPr>
        <w:t>9:30– 11:30</w:t>
      </w:r>
      <w:r w:rsidR="007F501E">
        <w:rPr>
          <w:rFonts w:asciiTheme="minorHAnsi" w:hAnsiTheme="minorHAnsi" w:cstheme="minorHAnsi"/>
        </w:rPr>
        <w:tab/>
      </w:r>
      <w:r w:rsidRPr="003F5570">
        <w:rPr>
          <w:rFonts w:asciiTheme="minorHAnsi" w:hAnsiTheme="minorHAnsi" w:cstheme="minorHAnsi"/>
        </w:rPr>
        <w:t>pobyt venku, při nepříznivém počasí náhradní činnost</w:t>
      </w:r>
    </w:p>
    <w:p w14:paraId="5C2745C3" w14:textId="792824D8" w:rsidR="00061B6C" w:rsidRPr="003F5570" w:rsidRDefault="00061B6C" w:rsidP="00205D0A">
      <w:pPr>
        <w:pStyle w:val="Normlnweb"/>
        <w:numPr>
          <w:ilvl w:val="0"/>
          <w:numId w:val="39"/>
        </w:numPr>
        <w:spacing w:before="0" w:beforeAutospacing="0" w:after="75" w:afterAutospacing="0"/>
        <w:textAlignment w:val="baseline"/>
        <w:rPr>
          <w:rFonts w:asciiTheme="minorHAnsi" w:hAnsiTheme="minorHAnsi" w:cstheme="minorHAnsi"/>
        </w:rPr>
      </w:pPr>
      <w:r w:rsidRPr="003F5570">
        <w:rPr>
          <w:rFonts w:asciiTheme="minorHAnsi" w:hAnsiTheme="minorHAnsi" w:cstheme="minorHAnsi"/>
        </w:rPr>
        <w:t>11:30– 12:00</w:t>
      </w:r>
      <w:r w:rsidR="007F501E">
        <w:rPr>
          <w:rFonts w:asciiTheme="minorHAnsi" w:hAnsiTheme="minorHAnsi" w:cstheme="minorHAnsi"/>
        </w:rPr>
        <w:tab/>
      </w:r>
      <w:r w:rsidRPr="003F5570">
        <w:rPr>
          <w:rFonts w:asciiTheme="minorHAnsi" w:hAnsiTheme="minorHAnsi" w:cstheme="minorHAnsi"/>
        </w:rPr>
        <w:t>hygiena, oběd</w:t>
      </w:r>
    </w:p>
    <w:p w14:paraId="69AC2BC5" w14:textId="45DB3CDD" w:rsidR="00061B6C" w:rsidRPr="003F5570" w:rsidRDefault="00061B6C" w:rsidP="00205D0A">
      <w:pPr>
        <w:pStyle w:val="Normlnweb"/>
        <w:numPr>
          <w:ilvl w:val="0"/>
          <w:numId w:val="39"/>
        </w:numPr>
        <w:spacing w:before="0" w:beforeAutospacing="0" w:after="75" w:afterAutospacing="0"/>
        <w:textAlignment w:val="baseline"/>
        <w:rPr>
          <w:rFonts w:asciiTheme="minorHAnsi" w:hAnsiTheme="minorHAnsi" w:cstheme="minorHAnsi"/>
        </w:rPr>
      </w:pPr>
      <w:r w:rsidRPr="003F5570">
        <w:rPr>
          <w:rFonts w:asciiTheme="minorHAnsi" w:hAnsiTheme="minorHAnsi" w:cstheme="minorHAnsi"/>
        </w:rPr>
        <w:t>12:00-12:15</w:t>
      </w:r>
      <w:r w:rsidR="007F501E">
        <w:rPr>
          <w:rFonts w:asciiTheme="minorHAnsi" w:hAnsiTheme="minorHAnsi" w:cstheme="minorHAnsi"/>
        </w:rPr>
        <w:tab/>
      </w:r>
      <w:r w:rsidRPr="003F5570">
        <w:rPr>
          <w:rFonts w:asciiTheme="minorHAnsi" w:hAnsiTheme="minorHAnsi" w:cstheme="minorHAnsi"/>
        </w:rPr>
        <w:t>odchod dětí domů po „O“</w:t>
      </w:r>
    </w:p>
    <w:p w14:paraId="0D180DEB" w14:textId="1FB041E5" w:rsidR="00061B6C" w:rsidRPr="003F5570" w:rsidRDefault="00061B6C" w:rsidP="00205D0A">
      <w:pPr>
        <w:pStyle w:val="Normlnweb"/>
        <w:numPr>
          <w:ilvl w:val="0"/>
          <w:numId w:val="39"/>
        </w:numPr>
        <w:spacing w:before="0" w:beforeAutospacing="0" w:after="75" w:afterAutospacing="0"/>
        <w:textAlignment w:val="baseline"/>
        <w:rPr>
          <w:rFonts w:asciiTheme="minorHAnsi" w:hAnsiTheme="minorHAnsi" w:cstheme="minorHAnsi"/>
        </w:rPr>
      </w:pPr>
      <w:r w:rsidRPr="003F5570">
        <w:rPr>
          <w:rFonts w:asciiTheme="minorHAnsi" w:hAnsiTheme="minorHAnsi" w:cstheme="minorHAnsi"/>
        </w:rPr>
        <w:t>12:00– 14:00</w:t>
      </w:r>
      <w:r w:rsidR="00A14DC0">
        <w:rPr>
          <w:rFonts w:asciiTheme="minorHAnsi" w:hAnsiTheme="minorHAnsi" w:cstheme="minorHAnsi"/>
        </w:rPr>
        <w:tab/>
      </w:r>
      <w:r w:rsidRPr="003F5570">
        <w:rPr>
          <w:rFonts w:asciiTheme="minorHAnsi" w:hAnsiTheme="minorHAnsi" w:cstheme="minorHAnsi"/>
        </w:rPr>
        <w:t>odpočinek dětí, poslech pohádky, respektování individuálních potřeb</w:t>
      </w:r>
      <w:r w:rsidR="00A14DC0">
        <w:rPr>
          <w:rFonts w:asciiTheme="minorHAnsi" w:hAnsiTheme="minorHAnsi" w:cstheme="minorHAnsi"/>
        </w:rPr>
        <w:t xml:space="preserve"> </w:t>
      </w:r>
      <w:r w:rsidRPr="003F5570">
        <w:rPr>
          <w:rFonts w:asciiTheme="minorHAnsi" w:hAnsiTheme="minorHAnsi" w:cstheme="minorHAnsi"/>
        </w:rPr>
        <w:t>odpočinku a spánku, klidové činnosti – prohlídka knih, kreslení, individuální činnosti, práce s předškoláky, logopedie</w:t>
      </w:r>
    </w:p>
    <w:p w14:paraId="6EDAB2AE" w14:textId="419CB95C" w:rsidR="00061B6C" w:rsidRPr="003F5570" w:rsidRDefault="00061B6C" w:rsidP="00205D0A">
      <w:pPr>
        <w:pStyle w:val="Normlnweb"/>
        <w:numPr>
          <w:ilvl w:val="0"/>
          <w:numId w:val="39"/>
        </w:numPr>
        <w:spacing w:before="0" w:beforeAutospacing="0" w:after="75" w:afterAutospacing="0"/>
        <w:textAlignment w:val="baseline"/>
        <w:rPr>
          <w:rFonts w:asciiTheme="minorHAnsi" w:hAnsiTheme="minorHAnsi" w:cstheme="minorHAnsi"/>
        </w:rPr>
      </w:pPr>
      <w:r w:rsidRPr="003F5570">
        <w:rPr>
          <w:rFonts w:asciiTheme="minorHAnsi" w:hAnsiTheme="minorHAnsi" w:cstheme="minorHAnsi"/>
        </w:rPr>
        <w:t>14:00 – 14:30</w:t>
      </w:r>
      <w:r w:rsidR="00A14DC0">
        <w:rPr>
          <w:rFonts w:asciiTheme="minorHAnsi" w:hAnsiTheme="minorHAnsi" w:cstheme="minorHAnsi"/>
        </w:rPr>
        <w:tab/>
      </w:r>
      <w:r w:rsidRPr="003F5570">
        <w:rPr>
          <w:rFonts w:asciiTheme="minorHAnsi" w:hAnsiTheme="minorHAnsi" w:cstheme="minorHAnsi"/>
        </w:rPr>
        <w:t>vstávání, svačina dle potřeby dětí, spojení tříd</w:t>
      </w:r>
    </w:p>
    <w:p w14:paraId="5705B3E5" w14:textId="235EF1B2" w:rsidR="00061B6C" w:rsidRPr="003F5570" w:rsidRDefault="00061B6C" w:rsidP="00205D0A">
      <w:pPr>
        <w:pStyle w:val="Normlnweb"/>
        <w:numPr>
          <w:ilvl w:val="0"/>
          <w:numId w:val="39"/>
        </w:numPr>
        <w:spacing w:before="0" w:beforeAutospacing="0" w:after="75" w:afterAutospacing="0"/>
        <w:textAlignment w:val="baseline"/>
        <w:rPr>
          <w:rFonts w:asciiTheme="minorHAnsi" w:hAnsiTheme="minorHAnsi" w:cstheme="minorHAnsi"/>
        </w:rPr>
      </w:pPr>
      <w:r w:rsidRPr="003F5570">
        <w:rPr>
          <w:rFonts w:asciiTheme="minorHAnsi" w:hAnsiTheme="minorHAnsi" w:cstheme="minorHAnsi"/>
        </w:rPr>
        <w:t>14:30 – 16:00</w:t>
      </w:r>
      <w:r w:rsidR="00A14DC0">
        <w:rPr>
          <w:rFonts w:asciiTheme="minorHAnsi" w:hAnsiTheme="minorHAnsi" w:cstheme="minorHAnsi"/>
        </w:rPr>
        <w:tab/>
      </w:r>
      <w:r w:rsidRPr="003F5570">
        <w:rPr>
          <w:rFonts w:asciiTheme="minorHAnsi" w:hAnsiTheme="minorHAnsi" w:cstheme="minorHAnsi"/>
        </w:rPr>
        <w:t>zájmové činnosti dětí, spontánní hra, individuální práce, odchod dětí</w:t>
      </w:r>
      <w:r w:rsidR="00A14DC0">
        <w:rPr>
          <w:rFonts w:asciiTheme="minorHAnsi" w:hAnsiTheme="minorHAnsi" w:cstheme="minorHAnsi"/>
        </w:rPr>
        <w:t xml:space="preserve"> </w:t>
      </w:r>
      <w:r w:rsidRPr="003F5570">
        <w:rPr>
          <w:rFonts w:asciiTheme="minorHAnsi" w:hAnsiTheme="minorHAnsi" w:cstheme="minorHAnsi"/>
        </w:rPr>
        <w:t>domů</w:t>
      </w:r>
    </w:p>
    <w:p w14:paraId="10D34D9B" w14:textId="6BA119FF" w:rsidR="00061B6C" w:rsidRPr="004E2F3F" w:rsidRDefault="00061B6C" w:rsidP="00111E3C">
      <w:pPr>
        <w:pStyle w:val="Normlnweb"/>
        <w:spacing w:before="0" w:beforeAutospacing="0" w:after="75" w:afterAutospacing="0"/>
        <w:jc w:val="both"/>
        <w:textAlignment w:val="baseline"/>
        <w:rPr>
          <w:rFonts w:asciiTheme="minorHAnsi" w:hAnsiTheme="minorHAnsi" w:cstheme="minorHAnsi"/>
        </w:rPr>
      </w:pPr>
      <w:r w:rsidRPr="003F5570">
        <w:rPr>
          <w:rFonts w:asciiTheme="minorHAnsi" w:hAnsiTheme="minorHAnsi" w:cstheme="minorHAnsi"/>
        </w:rPr>
        <w:t xml:space="preserve">Organizace života dětí v mateřské škole umožňuje individuální potřebu pohybového vyžití i odpočinku. Činnosti vychází z osobních zájmů, potřeb a schopností dětí. Do denního režimu jsou zařazovány pohybové aktivity. Při vzdělávacích aktivitách jsou upřednostňovány aktivity </w:t>
      </w:r>
      <w:r w:rsidRPr="004E2F3F">
        <w:rPr>
          <w:rFonts w:asciiTheme="minorHAnsi" w:hAnsiTheme="minorHAnsi" w:cstheme="minorHAnsi"/>
        </w:rPr>
        <w:t>individuální a skupinové.</w:t>
      </w:r>
    </w:p>
    <w:p w14:paraId="1FE7C479" w14:textId="77777777" w:rsidR="00980DA0" w:rsidRPr="004E2F3F" w:rsidRDefault="00980DA0" w:rsidP="00980DA0">
      <w:pPr>
        <w:pStyle w:val="Nadpis2"/>
        <w:jc w:val="both"/>
        <w:rPr>
          <w:rFonts w:asciiTheme="minorHAnsi" w:hAnsiTheme="minorHAnsi" w:cstheme="minorHAnsi"/>
          <w:color w:val="auto"/>
          <w:sz w:val="24"/>
          <w:szCs w:val="24"/>
          <w:u w:val="single"/>
        </w:rPr>
      </w:pPr>
      <w:bookmarkStart w:id="12" w:name="_Toc205885949"/>
      <w:bookmarkStart w:id="13" w:name="_Toc205897547"/>
      <w:bookmarkStart w:id="14" w:name="_Toc215057678"/>
      <w:r w:rsidRPr="004E2F3F">
        <w:rPr>
          <w:rStyle w:val="Siln"/>
          <w:rFonts w:asciiTheme="minorHAnsi" w:hAnsiTheme="minorHAnsi" w:cstheme="minorHAnsi"/>
          <w:b w:val="0"/>
          <w:bCs w:val="0"/>
          <w:color w:val="auto"/>
          <w:sz w:val="24"/>
          <w:szCs w:val="24"/>
          <w:u w:val="single"/>
        </w:rPr>
        <w:t>Podpora při přechodu dítěte z mateřské školy do základní školy</w:t>
      </w:r>
      <w:bookmarkEnd w:id="12"/>
      <w:bookmarkEnd w:id="13"/>
      <w:bookmarkEnd w:id="14"/>
    </w:p>
    <w:p w14:paraId="19692682" w14:textId="77777777" w:rsidR="00980DA0" w:rsidRPr="003F5570" w:rsidRDefault="00980DA0" w:rsidP="00980DA0">
      <w:pPr>
        <w:pStyle w:val="Normlnweb"/>
        <w:jc w:val="both"/>
        <w:rPr>
          <w:rFonts w:asciiTheme="minorHAnsi" w:hAnsiTheme="minorHAnsi" w:cstheme="minorHAnsi"/>
        </w:rPr>
      </w:pPr>
      <w:r w:rsidRPr="004E2F3F">
        <w:rPr>
          <w:rFonts w:asciiTheme="minorHAnsi" w:hAnsiTheme="minorHAnsi" w:cstheme="minorHAnsi"/>
        </w:rPr>
        <w:t>Přechod</w:t>
      </w:r>
      <w:r w:rsidRPr="003F5570">
        <w:rPr>
          <w:rFonts w:asciiTheme="minorHAnsi" w:hAnsiTheme="minorHAnsi" w:cstheme="minorHAnsi"/>
        </w:rPr>
        <w:t xml:space="preserve"> z mateřské školy do základní školy je pro dítě významnou změnou. V naší mateřské škole se snažíme, aby tento přechod probíhal plynule, přirozeně a bez stresu. Zaměřujeme se na:</w:t>
      </w:r>
    </w:p>
    <w:p w14:paraId="71F706D1" w14:textId="77777777" w:rsidR="00980DA0" w:rsidRPr="003F5570" w:rsidRDefault="00980DA0" w:rsidP="00205D0A">
      <w:pPr>
        <w:pStyle w:val="Normlnweb"/>
        <w:numPr>
          <w:ilvl w:val="0"/>
          <w:numId w:val="36"/>
        </w:numPr>
        <w:jc w:val="both"/>
        <w:rPr>
          <w:rFonts w:asciiTheme="minorHAnsi" w:hAnsiTheme="minorHAnsi" w:cstheme="minorHAnsi"/>
        </w:rPr>
      </w:pPr>
      <w:r w:rsidRPr="003F5570">
        <w:rPr>
          <w:rStyle w:val="Siln"/>
          <w:rFonts w:asciiTheme="minorHAnsi" w:eastAsiaTheme="majorEastAsia" w:hAnsiTheme="minorHAnsi" w:cstheme="minorHAnsi"/>
          <w:b w:val="0"/>
        </w:rPr>
        <w:t>Rozvoj školní zralosti</w:t>
      </w:r>
      <w:r w:rsidRPr="003F5570">
        <w:rPr>
          <w:rFonts w:asciiTheme="minorHAnsi" w:hAnsiTheme="minorHAnsi" w:cstheme="minorHAnsi"/>
        </w:rPr>
        <w:t xml:space="preserve"> – posilujeme oblasti důležité pro vstup do ZŠ (soustředění, komunikace, samostatnost, orientace v čase a prostoru).</w:t>
      </w:r>
    </w:p>
    <w:p w14:paraId="2CCD659B" w14:textId="77777777" w:rsidR="00980DA0" w:rsidRPr="003F5570" w:rsidRDefault="00980DA0" w:rsidP="00205D0A">
      <w:pPr>
        <w:pStyle w:val="Normlnweb"/>
        <w:numPr>
          <w:ilvl w:val="0"/>
          <w:numId w:val="36"/>
        </w:numPr>
        <w:jc w:val="both"/>
        <w:rPr>
          <w:rFonts w:asciiTheme="minorHAnsi" w:hAnsiTheme="minorHAnsi" w:cstheme="minorHAnsi"/>
        </w:rPr>
      </w:pPr>
      <w:r w:rsidRPr="003F5570">
        <w:rPr>
          <w:rStyle w:val="Siln"/>
          <w:rFonts w:asciiTheme="minorHAnsi" w:eastAsiaTheme="majorEastAsia" w:hAnsiTheme="minorHAnsi" w:cstheme="minorHAnsi"/>
          <w:b w:val="0"/>
        </w:rPr>
        <w:t>Spolupráci se základní školou</w:t>
      </w:r>
      <w:r w:rsidRPr="003F5570">
        <w:rPr>
          <w:rFonts w:asciiTheme="minorHAnsi" w:hAnsiTheme="minorHAnsi" w:cstheme="minorHAnsi"/>
        </w:rPr>
        <w:t xml:space="preserve"> – děti se pravidelně setkávají s učiteli a prostředím školy, účastní se společných akcí a navštěvují třídy ZŠ.</w:t>
      </w:r>
    </w:p>
    <w:p w14:paraId="5EBFB184" w14:textId="77777777" w:rsidR="00980DA0" w:rsidRPr="003F5570" w:rsidRDefault="00980DA0" w:rsidP="00205D0A">
      <w:pPr>
        <w:pStyle w:val="Normlnweb"/>
        <w:numPr>
          <w:ilvl w:val="0"/>
          <w:numId w:val="36"/>
        </w:numPr>
        <w:jc w:val="both"/>
        <w:rPr>
          <w:rFonts w:asciiTheme="minorHAnsi" w:hAnsiTheme="minorHAnsi" w:cstheme="minorHAnsi"/>
        </w:rPr>
      </w:pPr>
      <w:r w:rsidRPr="003F5570">
        <w:rPr>
          <w:rStyle w:val="Siln"/>
          <w:rFonts w:asciiTheme="minorHAnsi" w:eastAsiaTheme="majorEastAsia" w:hAnsiTheme="minorHAnsi" w:cstheme="minorHAnsi"/>
          <w:b w:val="0"/>
        </w:rPr>
        <w:t>Komunikaci s rodiči</w:t>
      </w:r>
      <w:r w:rsidRPr="003F5570">
        <w:rPr>
          <w:rFonts w:asciiTheme="minorHAnsi" w:hAnsiTheme="minorHAnsi" w:cstheme="minorHAnsi"/>
        </w:rPr>
        <w:t xml:space="preserve"> – rodičům poskytujeme informace o školní zralosti dítěte, formou konzultací, hodnocení a doporučení.</w:t>
      </w:r>
    </w:p>
    <w:p w14:paraId="7B09F65B" w14:textId="77777777" w:rsidR="00980DA0" w:rsidRPr="003F5570" w:rsidRDefault="00980DA0" w:rsidP="00205D0A">
      <w:pPr>
        <w:pStyle w:val="Normlnweb"/>
        <w:numPr>
          <w:ilvl w:val="0"/>
          <w:numId w:val="36"/>
        </w:numPr>
        <w:jc w:val="both"/>
        <w:rPr>
          <w:rFonts w:asciiTheme="minorHAnsi" w:hAnsiTheme="minorHAnsi" w:cstheme="minorHAnsi"/>
        </w:rPr>
      </w:pPr>
      <w:r w:rsidRPr="003F5570">
        <w:rPr>
          <w:rStyle w:val="Siln"/>
          <w:rFonts w:asciiTheme="minorHAnsi" w:eastAsiaTheme="majorEastAsia" w:hAnsiTheme="minorHAnsi" w:cstheme="minorHAnsi"/>
          <w:b w:val="0"/>
        </w:rPr>
        <w:t>Podporu dětí s odlišnými potřebami</w:t>
      </w:r>
      <w:r w:rsidRPr="003F5570">
        <w:rPr>
          <w:rFonts w:asciiTheme="minorHAnsi" w:hAnsiTheme="minorHAnsi" w:cstheme="minorHAnsi"/>
        </w:rPr>
        <w:t xml:space="preserve"> – ve spolupráci s odborníky (PPP, SPC) zajišťujeme individuální podporu při nástupu do ZŠ.</w:t>
      </w:r>
    </w:p>
    <w:p w14:paraId="483D065B" w14:textId="77777777" w:rsidR="00980DA0" w:rsidRPr="003F5570" w:rsidRDefault="00980DA0" w:rsidP="00205D0A">
      <w:pPr>
        <w:pStyle w:val="Normlnweb"/>
        <w:numPr>
          <w:ilvl w:val="0"/>
          <w:numId w:val="36"/>
        </w:numPr>
        <w:jc w:val="both"/>
        <w:rPr>
          <w:rFonts w:asciiTheme="minorHAnsi" w:hAnsiTheme="minorHAnsi" w:cstheme="minorHAnsi"/>
        </w:rPr>
      </w:pPr>
      <w:r w:rsidRPr="003F5570">
        <w:rPr>
          <w:rStyle w:val="Siln"/>
          <w:rFonts w:asciiTheme="minorHAnsi" w:eastAsiaTheme="majorEastAsia" w:hAnsiTheme="minorHAnsi" w:cstheme="minorHAnsi"/>
          <w:b w:val="0"/>
        </w:rPr>
        <w:t>Výchovu k odpovědnosti a sebedůvěře</w:t>
      </w:r>
      <w:r w:rsidRPr="003F5570">
        <w:rPr>
          <w:rFonts w:asciiTheme="minorHAnsi" w:hAnsiTheme="minorHAnsi" w:cstheme="minorHAnsi"/>
        </w:rPr>
        <w:t xml:space="preserve"> – děti se učí zvládat úkoly, samostatně rozhodovat a nést důsledky svých činů.</w:t>
      </w:r>
    </w:p>
    <w:p w14:paraId="6829B04A" w14:textId="77777777" w:rsidR="00980DA0" w:rsidRPr="003F5570" w:rsidRDefault="00980DA0" w:rsidP="00980DA0">
      <w:pPr>
        <w:pStyle w:val="Normlnweb"/>
        <w:jc w:val="both"/>
        <w:rPr>
          <w:rFonts w:asciiTheme="minorHAnsi" w:hAnsiTheme="minorHAnsi" w:cstheme="minorHAnsi"/>
        </w:rPr>
      </w:pPr>
      <w:r w:rsidRPr="003F5570">
        <w:rPr>
          <w:rFonts w:asciiTheme="minorHAnsi" w:hAnsiTheme="minorHAnsi" w:cstheme="minorHAnsi"/>
        </w:rPr>
        <w:t>Díky úzké spolupráci se ZŠ Heršpice, která sídlí ve stejné budově, mají děti možnost přirozeně a nenásilně poznávat prostředí školy, navazovat vztahy s učiteli a zažít radost z nových výzev.</w:t>
      </w:r>
    </w:p>
    <w:p w14:paraId="75A99F1E" w14:textId="06E5296C" w:rsidR="00061B6C" w:rsidRPr="00C341F9" w:rsidRDefault="00061B6C" w:rsidP="00061B6C">
      <w:pPr>
        <w:pStyle w:val="Normlnweb"/>
        <w:spacing w:before="0" w:beforeAutospacing="0" w:after="75" w:afterAutospacing="0"/>
        <w:jc w:val="both"/>
        <w:textAlignment w:val="baseline"/>
        <w:rPr>
          <w:rFonts w:asciiTheme="minorHAnsi" w:hAnsiTheme="minorHAnsi" w:cstheme="minorHAnsi"/>
          <w:u w:val="single"/>
        </w:rPr>
      </w:pPr>
      <w:r w:rsidRPr="00286A8D">
        <w:rPr>
          <w:rFonts w:asciiTheme="minorHAnsi" w:hAnsiTheme="minorHAnsi" w:cstheme="minorHAnsi"/>
          <w:u w:val="single"/>
        </w:rPr>
        <w:t>Životospráva</w:t>
      </w:r>
    </w:p>
    <w:p w14:paraId="25680923" w14:textId="32C2C919" w:rsidR="00061B6C" w:rsidRPr="003F5570" w:rsidRDefault="00061B6C" w:rsidP="00061B6C">
      <w:pPr>
        <w:pStyle w:val="Normlnweb"/>
        <w:spacing w:before="0" w:beforeAutospacing="0" w:after="75" w:afterAutospacing="0"/>
        <w:ind w:left="360"/>
        <w:jc w:val="both"/>
        <w:textAlignment w:val="baseline"/>
        <w:rPr>
          <w:rFonts w:asciiTheme="minorHAnsi" w:hAnsiTheme="minorHAnsi" w:cstheme="minorHAnsi"/>
        </w:rPr>
      </w:pPr>
      <w:r w:rsidRPr="003F5570">
        <w:rPr>
          <w:rFonts w:asciiTheme="minorHAnsi" w:hAnsiTheme="minorHAnsi" w:cstheme="minorHAnsi"/>
        </w:rPr>
        <w:t>Stravování v mateřské škole je zajištěno vlastní školní kuchyní, kde je připravováno denně čerstvé jídlo podle zásad zdravé výživy a plnění požadavků spotřebního koše.</w:t>
      </w:r>
      <w:r w:rsidRPr="003F5570">
        <w:rPr>
          <w:rFonts w:asciiTheme="minorHAnsi" w:hAnsiTheme="minorHAnsi" w:cstheme="minorHAnsi"/>
        </w:rPr>
        <w:br/>
        <w:t xml:space="preserve">Zákonní zástupci mají možnost se s jídelním lístkem seznámit na nástěnce u vchodu školy nebo ve školním systému </w:t>
      </w:r>
      <w:proofErr w:type="spellStart"/>
      <w:r w:rsidRPr="003F5570">
        <w:rPr>
          <w:rFonts w:asciiTheme="minorHAnsi" w:hAnsiTheme="minorHAnsi" w:cstheme="minorHAnsi"/>
        </w:rPr>
        <w:t>Edookit</w:t>
      </w:r>
      <w:proofErr w:type="spellEnd"/>
      <w:r w:rsidRPr="003F5570">
        <w:rPr>
          <w:rFonts w:asciiTheme="minorHAnsi" w:hAnsiTheme="minorHAnsi" w:cstheme="minorHAnsi"/>
        </w:rPr>
        <w:t>. Mezi jednotlivými pokrmy jsou dodržovány vhodné časové intervaly. Pitný režim je v mateřské škole zajištěn po celý den. Ráno je ve třídě připraven čaj nebo ovocná šťáva, pramenitá voda. Každé dítě má svůj plastový hrneček.</w:t>
      </w:r>
      <w:r w:rsidRPr="003F5570">
        <w:rPr>
          <w:rFonts w:asciiTheme="minorHAnsi" w:hAnsiTheme="minorHAnsi" w:cstheme="minorHAnsi"/>
        </w:rPr>
        <w:br/>
        <w:t xml:space="preserve">Vedeme děti ke kultuře stolování a sebeobsluze. Polévka je nalitá v talířkách před příchodem dětí, předškoláci si polévku nalévají sami. Pro druhé jídlo si děti chodí samostatně a po obědě odnáší talíře a příbory na určené místo. Množství jídla a tempo si dítě volí samo. Děti nejsou do jídla nuceny a pedagogové se snaží je vhodně motivovat a nabídnout, aby alespoň ochutnaly a naučily se tak zdravým </w:t>
      </w:r>
      <w:r w:rsidRPr="003F5570">
        <w:rPr>
          <w:rFonts w:asciiTheme="minorHAnsi" w:hAnsiTheme="minorHAnsi" w:cstheme="minorHAnsi"/>
        </w:rPr>
        <w:lastRenderedPageBreak/>
        <w:t>stravovacím návykům. Pedagogové se chovají podle zásad zdravého životního stylu a poskytují dětem přirozený vzor.</w:t>
      </w:r>
    </w:p>
    <w:p w14:paraId="2333565D" w14:textId="13E436FC" w:rsidR="00061B6C" w:rsidRPr="003F5570" w:rsidRDefault="00061B6C" w:rsidP="00061B6C">
      <w:pPr>
        <w:pStyle w:val="Normlnweb"/>
        <w:spacing w:before="0" w:beforeAutospacing="0" w:after="75" w:afterAutospacing="0"/>
        <w:ind w:left="360"/>
        <w:jc w:val="both"/>
        <w:textAlignment w:val="baseline"/>
        <w:rPr>
          <w:rFonts w:asciiTheme="minorHAnsi" w:hAnsiTheme="minorHAnsi" w:cstheme="minorHAnsi"/>
        </w:rPr>
      </w:pPr>
      <w:r w:rsidRPr="003F5570">
        <w:rPr>
          <w:rFonts w:asciiTheme="minorHAnsi" w:hAnsiTheme="minorHAnsi" w:cstheme="minorHAnsi"/>
        </w:rPr>
        <w:t>Dětem je umožněn pravidelný flexibilní řád přizpůsobený organizaci činnosti dětí a aktuální situaci v průběhu dne. Děti mají dostatek volného pohybu a pohybových aktivit, jsou každodenně dostatečně dlouho venku, při deštivém počasí vycházejí ven s pláštěnkami a holínkami. Je respektován</w:t>
      </w:r>
      <w:r w:rsidR="00BB579E">
        <w:rPr>
          <w:rFonts w:asciiTheme="minorHAnsi" w:hAnsiTheme="minorHAnsi" w:cstheme="minorHAnsi"/>
        </w:rPr>
        <w:t>a</w:t>
      </w:r>
      <w:r w:rsidRPr="003F5570">
        <w:rPr>
          <w:rFonts w:asciiTheme="minorHAnsi" w:hAnsiTheme="minorHAnsi" w:cstheme="minorHAnsi"/>
        </w:rPr>
        <w:t> individuální potřeba aktivity, odpočinku i spánku dětí. Pedagogové napomáhají v jejich uspokojování. Dětem s nižší potřebou spánku jsou nabízeny klidové činnosti, odpočívají na lehátku 30 minut, potom jsou jim nabídnuty ke stolečku klidové činnosti – pracovní listy, skládání puzzle, práce s logikem, prohlížení knih, logopedická chvilka apod.</w:t>
      </w:r>
    </w:p>
    <w:p w14:paraId="0384EEAD" w14:textId="77777777" w:rsidR="00061B6C" w:rsidRPr="003F5570" w:rsidRDefault="00061B6C" w:rsidP="00061B6C">
      <w:pPr>
        <w:pStyle w:val="Normlnweb"/>
        <w:spacing w:before="0" w:beforeAutospacing="0" w:after="75" w:afterAutospacing="0"/>
        <w:ind w:left="360"/>
        <w:jc w:val="both"/>
        <w:textAlignment w:val="baseline"/>
        <w:rPr>
          <w:rFonts w:asciiTheme="minorHAnsi" w:hAnsiTheme="minorHAnsi" w:cstheme="minorHAnsi"/>
        </w:rPr>
      </w:pPr>
      <w:r w:rsidRPr="003F5570">
        <w:rPr>
          <w:rFonts w:asciiTheme="minorHAnsi" w:hAnsiTheme="minorHAnsi" w:cstheme="minorHAnsi"/>
        </w:rPr>
        <w:t>Záměr: Obohacovat jídelníček o zdravé potraviny a nápoje, a to i netradiční, motivovat děti k jídlu všech složek potravy (maso, zeleninové přílohy a saláty). Vést děti, aby stolovaly kulturně, v pohodě a klidu, byly co nejvíce samostatné, udržovaly čistotu, správně držely příbor, používaly ubrousek. Nenutit děti do jídla, jídlo nabízet tak, aby děti mohly ovlivnit velikost porce, vést je ke zdravému životnímu stylu. Chování pedagogů u jídla je vzorem. Umožnit dětem, které neusnou, po půlhodinovém odpočinku klidové činnosti. Nabízet dětem pestrou nabídku pohybových aktivit, jak ve třídě, tak i venku.</w:t>
      </w:r>
    </w:p>
    <w:p w14:paraId="0ADE7FB2" w14:textId="1DF96090" w:rsidR="00E77146" w:rsidRPr="003F5570" w:rsidRDefault="00E77146" w:rsidP="00E77146">
      <w:pPr>
        <w:rPr>
          <w:sz w:val="24"/>
          <w:szCs w:val="24"/>
        </w:rPr>
      </w:pPr>
    </w:p>
    <w:p w14:paraId="6F02AA78" w14:textId="160FB472" w:rsidR="00E77146" w:rsidRPr="003F5570" w:rsidRDefault="00E77146" w:rsidP="00205D0A">
      <w:pPr>
        <w:pStyle w:val="Nadpis2"/>
        <w:numPr>
          <w:ilvl w:val="0"/>
          <w:numId w:val="37"/>
        </w:numPr>
      </w:pPr>
      <w:bookmarkStart w:id="15" w:name="_Toc215057679"/>
      <w:r w:rsidRPr="003F5570">
        <w:t>Charakteristika vzdělávacího programu</w:t>
      </w:r>
      <w:bookmarkEnd w:id="15"/>
    </w:p>
    <w:p w14:paraId="2FB7682C" w14:textId="77777777" w:rsidR="00DA5082" w:rsidRPr="00743FB9" w:rsidRDefault="00DA5082" w:rsidP="00743FB9">
      <w:pPr>
        <w:pStyle w:val="Nadpis3"/>
      </w:pPr>
      <w:bookmarkStart w:id="16" w:name="_Toc215057680"/>
      <w:r w:rsidRPr="00743FB9">
        <w:t>Vize a cíle vzdělávacího programu</w:t>
      </w:r>
      <w:bookmarkEnd w:id="16"/>
    </w:p>
    <w:p w14:paraId="2A243E05" w14:textId="1D9B13B4" w:rsidR="00DA5082" w:rsidRPr="003F5570" w:rsidRDefault="00DA5082" w:rsidP="00205D0A">
      <w:pPr>
        <w:pStyle w:val="Normlnweb"/>
        <w:spacing w:before="0" w:beforeAutospacing="0"/>
        <w:jc w:val="both"/>
        <w:rPr>
          <w:rFonts w:asciiTheme="minorHAnsi" w:hAnsiTheme="minorHAnsi" w:cstheme="minorHAnsi"/>
        </w:rPr>
      </w:pPr>
      <w:r w:rsidRPr="003F5570">
        <w:rPr>
          <w:rFonts w:asciiTheme="minorHAnsi" w:hAnsiTheme="minorHAnsi" w:cstheme="minorHAnsi"/>
        </w:rPr>
        <w:t>Vzdělávací program mateřské školy vychází z přesvědčení, že každé dítě je jedinečné a zasluhuje prostředí, které podporuje jeho celostní rozvoj – fyzický, emocionální, sociální i intelektuální. Naší vizí je vytvářet školu, kde děti objevují svět s radostí, samostatností a sebedůvěrou, rozvíjejí své schopnosti a dovednosti, a jsou připravené na další vzdělávací etapu i životní výzvy. Cílem programu je podporovat všestranný rozvoj dítěte s ohledem na jeho individuální potřeby a tempo.</w:t>
      </w:r>
    </w:p>
    <w:p w14:paraId="4B6C1E15" w14:textId="77777777" w:rsidR="00DA5082" w:rsidRPr="004A4FB8" w:rsidRDefault="00DA5082" w:rsidP="004A4FB8">
      <w:pPr>
        <w:pStyle w:val="Nadpis3"/>
      </w:pPr>
      <w:bookmarkStart w:id="17" w:name="_Toc215057681"/>
      <w:r w:rsidRPr="004A4FB8">
        <w:t>Vzdělávací strategie</w:t>
      </w:r>
      <w:bookmarkEnd w:id="17"/>
    </w:p>
    <w:p w14:paraId="0E1E1B15" w14:textId="77777777" w:rsidR="00DA5082" w:rsidRPr="003F5570" w:rsidRDefault="00DA5082" w:rsidP="00205D0A">
      <w:pPr>
        <w:pStyle w:val="Normlnweb"/>
        <w:spacing w:before="0" w:beforeAutospacing="0"/>
        <w:jc w:val="both"/>
        <w:rPr>
          <w:rFonts w:asciiTheme="minorHAnsi" w:hAnsiTheme="minorHAnsi" w:cstheme="minorHAnsi"/>
        </w:rPr>
      </w:pPr>
      <w:r w:rsidRPr="003F5570">
        <w:rPr>
          <w:rFonts w:asciiTheme="minorHAnsi" w:hAnsiTheme="minorHAnsi" w:cstheme="minorHAnsi"/>
        </w:rPr>
        <w:t>K rozvoji klíčových kompetencí a základních gramotností využíváme aktivní a zážitkové metody, které vedou děti k samostatnému poznávání, spolupráci a komunikaci. Pracujeme s hrou jako hlavní formou učení, nabízíme dětem možnost volby aktivit a podporujeme jejich přirozenou zvídavost. Součástí jsou také projektové a tematické bloky, které propojují různé oblasti poznání a umožňují dítěti ucelený zážitek. Důraz klademe na rozvoj jazykových, sociálních, pohybových a kreativních dovedností.</w:t>
      </w:r>
    </w:p>
    <w:p w14:paraId="3401B272" w14:textId="77777777" w:rsidR="00DA5082" w:rsidRPr="003F5570" w:rsidRDefault="00DA5082" w:rsidP="00DA5082">
      <w:pPr>
        <w:pStyle w:val="Normlnweb"/>
        <w:jc w:val="both"/>
        <w:rPr>
          <w:rFonts w:asciiTheme="minorHAnsi" w:hAnsiTheme="minorHAnsi" w:cstheme="minorHAnsi"/>
        </w:rPr>
      </w:pPr>
      <w:r w:rsidRPr="003F5570">
        <w:rPr>
          <w:rFonts w:asciiTheme="minorHAnsi" w:hAnsiTheme="minorHAnsi" w:cstheme="minorHAnsi"/>
        </w:rPr>
        <w:t>Zároveň podporujeme rozvoj kritického myšlení, kdy děti vedeme k tomu, aby kladly otázky, hledaly vlastní odpovědi, porozuměly příčinám a následkům a zkoumaly různé možnosti řešení problémů. Pomáháme jim rozvíjet schopnost samostatně uvažovat a hodnotit informace.</w:t>
      </w:r>
    </w:p>
    <w:p w14:paraId="402793A2" w14:textId="77777777" w:rsidR="00DA5082" w:rsidRPr="003F5570" w:rsidRDefault="00DA5082" w:rsidP="00DA5082">
      <w:pPr>
        <w:pStyle w:val="Normlnweb"/>
        <w:jc w:val="both"/>
        <w:rPr>
          <w:rFonts w:asciiTheme="minorHAnsi" w:hAnsiTheme="minorHAnsi" w:cstheme="minorHAnsi"/>
        </w:rPr>
      </w:pPr>
      <w:r w:rsidRPr="003F5570">
        <w:rPr>
          <w:rFonts w:asciiTheme="minorHAnsi" w:hAnsiTheme="minorHAnsi" w:cstheme="minorHAnsi"/>
        </w:rPr>
        <w:t>V oblasti digitálních kompetencí umožňujeme dětem věkově přiměřený a bezpečný kontakt s digitálními technologiemi, které využíváme jako nástroje pro objevování, učení a kreativitu. Dbáme na vyvážené a smysluplné používání digitálních médií, které podporuje jemnou motoriku, interaktivní poznávání a rozvoj komunikačních dovedností.</w:t>
      </w:r>
    </w:p>
    <w:p w14:paraId="3BA9C014" w14:textId="60D004B6" w:rsidR="00DA5082" w:rsidRPr="00AC285D" w:rsidRDefault="00DA5082" w:rsidP="00AC285D">
      <w:pPr>
        <w:pStyle w:val="Nadpis3"/>
      </w:pPr>
      <w:bookmarkStart w:id="18" w:name="_Toc215057682"/>
      <w:r w:rsidRPr="00AC285D">
        <w:t>Pedagogick</w:t>
      </w:r>
      <w:r w:rsidR="00AC285D">
        <w:t>á</w:t>
      </w:r>
      <w:r w:rsidRPr="00AC285D">
        <w:t xml:space="preserve"> diagnostik</w:t>
      </w:r>
      <w:r w:rsidR="00AC285D">
        <w:t>a</w:t>
      </w:r>
      <w:bookmarkEnd w:id="18"/>
    </w:p>
    <w:p w14:paraId="15513B2B" w14:textId="03A42142" w:rsidR="00DA5082" w:rsidRPr="003F5570" w:rsidRDefault="00DA5082" w:rsidP="00205D0A">
      <w:pPr>
        <w:pStyle w:val="Normlnweb"/>
        <w:spacing w:before="0" w:beforeAutospacing="0"/>
        <w:jc w:val="both"/>
        <w:rPr>
          <w:rFonts w:asciiTheme="minorHAnsi" w:hAnsiTheme="minorHAnsi" w:cstheme="minorHAnsi"/>
        </w:rPr>
      </w:pPr>
      <w:r w:rsidRPr="003F5570">
        <w:rPr>
          <w:rFonts w:asciiTheme="minorHAnsi" w:hAnsiTheme="minorHAnsi" w:cstheme="minorHAnsi"/>
        </w:rPr>
        <w:t>Proces pedagogick</w:t>
      </w:r>
      <w:r w:rsidR="00CE28DE">
        <w:rPr>
          <w:rFonts w:asciiTheme="minorHAnsi" w:hAnsiTheme="minorHAnsi" w:cstheme="minorHAnsi"/>
        </w:rPr>
        <w:t>é</w:t>
      </w:r>
      <w:r w:rsidRPr="003F5570">
        <w:rPr>
          <w:rFonts w:asciiTheme="minorHAnsi" w:hAnsiTheme="minorHAnsi" w:cstheme="minorHAnsi"/>
        </w:rPr>
        <w:t xml:space="preserve"> diagnostik</w:t>
      </w:r>
      <w:r w:rsidR="00CE28DE">
        <w:rPr>
          <w:rFonts w:asciiTheme="minorHAnsi" w:hAnsiTheme="minorHAnsi" w:cstheme="minorHAnsi"/>
        </w:rPr>
        <w:t>y</w:t>
      </w:r>
      <w:r w:rsidRPr="003F5570">
        <w:rPr>
          <w:rFonts w:asciiTheme="minorHAnsi" w:hAnsiTheme="minorHAnsi" w:cstheme="minorHAnsi"/>
        </w:rPr>
        <w:t xml:space="preserve"> je nedílnou součástí vzdělávání a probíhá systematicky v průběhu celého vzdělávacího procesu. Sledujeme individuální potřeby, silné stránky i oblasti, které vyžadují podporu. </w:t>
      </w:r>
      <w:r w:rsidRPr="003F5570">
        <w:rPr>
          <w:rFonts w:asciiTheme="minorHAnsi" w:hAnsiTheme="minorHAnsi" w:cstheme="minorHAnsi"/>
        </w:rPr>
        <w:lastRenderedPageBreak/>
        <w:t>Diagnostiku realizujeme prostřednictvím pozorování, rozhovorů s dětmi i rodiči a vyhodnocováním dětských výtvorů a aktivit. Pro podporu tohoto procesu využíváme také moderní digitální nástroje, které nám pomáhají efektivně sledovat a analyzovat vývoj dítěte. Výsledky diagnostiky slouží k plánování vhodných vzdělávacích strategií a intervencí, které respektují specifika každého dítěte.</w:t>
      </w:r>
      <w:r w:rsidR="002D4EFC">
        <w:rPr>
          <w:rFonts w:asciiTheme="minorHAnsi" w:hAnsiTheme="minorHAnsi" w:cstheme="minorHAnsi"/>
        </w:rPr>
        <w:t xml:space="preserve"> Jako pomocný nástroj </w:t>
      </w:r>
      <w:r w:rsidR="007A77A9">
        <w:rPr>
          <w:rFonts w:asciiTheme="minorHAnsi" w:hAnsiTheme="minorHAnsi" w:cstheme="minorHAnsi"/>
        </w:rPr>
        <w:t xml:space="preserve">používáme software </w:t>
      </w:r>
      <w:proofErr w:type="spellStart"/>
      <w:r w:rsidR="007A77A9">
        <w:rPr>
          <w:rFonts w:asciiTheme="minorHAnsi" w:hAnsiTheme="minorHAnsi" w:cstheme="minorHAnsi"/>
        </w:rPr>
        <w:t>iSophi</w:t>
      </w:r>
      <w:proofErr w:type="spellEnd"/>
      <w:r w:rsidR="007A77A9">
        <w:rPr>
          <w:rFonts w:asciiTheme="minorHAnsi" w:hAnsiTheme="minorHAnsi" w:cstheme="minorHAnsi"/>
        </w:rPr>
        <w:t>.</w:t>
      </w:r>
    </w:p>
    <w:p w14:paraId="3225141B" w14:textId="77777777" w:rsidR="00DA5082" w:rsidRPr="00AC285D" w:rsidRDefault="00DA5082" w:rsidP="00AC285D">
      <w:pPr>
        <w:pStyle w:val="Nadpis3"/>
      </w:pPr>
      <w:bookmarkStart w:id="19" w:name="_Toc215057683"/>
      <w:r w:rsidRPr="00AC285D">
        <w:t>Individualizace vzdělávání</w:t>
      </w:r>
      <w:bookmarkEnd w:id="19"/>
    </w:p>
    <w:p w14:paraId="0671710B" w14:textId="2F86B92A" w:rsidR="00F4071C" w:rsidRDefault="00DA5082" w:rsidP="00205D0A">
      <w:pPr>
        <w:pStyle w:val="Normlnweb"/>
        <w:spacing w:before="0" w:beforeAutospacing="0"/>
        <w:jc w:val="both"/>
        <w:rPr>
          <w:rFonts w:asciiTheme="minorHAnsi" w:hAnsiTheme="minorHAnsi" w:cstheme="minorHAnsi"/>
        </w:rPr>
      </w:pPr>
      <w:r w:rsidRPr="003F5570">
        <w:rPr>
          <w:rFonts w:asciiTheme="minorHAnsi" w:hAnsiTheme="minorHAnsi" w:cstheme="minorHAnsi"/>
        </w:rPr>
        <w:t>Individualizaci zajišťujeme přizpůsobením vzdělávacích aktivit podle potřeb, možností a zájmů jednotlivých dětí. Respektujeme jejich tempo a motivaci, nabízíme diferenciované úkoly i volbu úrovně náročnosti. Pedagogové podporují samostatnost a sebevyjádření, zároveň poskytují pomoc tam, kde je potřeba. Spolupracujeme s rodinami a případně odborníky, abychom zajistili optimální podmínky pro rozvoj každého dítěte.</w:t>
      </w:r>
    </w:p>
    <w:p w14:paraId="7B05BE05" w14:textId="5B2DFDF1" w:rsidR="00474D48" w:rsidRPr="003F5570" w:rsidRDefault="00474D48" w:rsidP="00205D0A">
      <w:pPr>
        <w:pStyle w:val="Nadpis3"/>
      </w:pPr>
      <w:bookmarkStart w:id="20" w:name="_Toc215057684"/>
      <w:r w:rsidRPr="003F5570">
        <w:t>Specifika vzdělávacího programu</w:t>
      </w:r>
      <w:bookmarkEnd w:id="20"/>
    </w:p>
    <w:p w14:paraId="2657C8DE" w14:textId="77777777" w:rsidR="00474D48" w:rsidRDefault="00474D48" w:rsidP="00474D48">
      <w:pPr>
        <w:pStyle w:val="Normlnweb"/>
        <w:spacing w:before="0" w:beforeAutospacing="0" w:after="240" w:afterAutospacing="0"/>
        <w:jc w:val="both"/>
        <w:rPr>
          <w:rFonts w:asciiTheme="minorHAnsi" w:hAnsiTheme="minorHAnsi" w:cstheme="minorHAnsi"/>
        </w:rPr>
      </w:pPr>
      <w:r w:rsidRPr="003F5570">
        <w:rPr>
          <w:rFonts w:asciiTheme="minorHAnsi" w:hAnsiTheme="minorHAnsi" w:cstheme="minorHAnsi"/>
        </w:rPr>
        <w:t xml:space="preserve">Mateřská škola Heršpice je bezpečným, vstřícným a podnětným prostředím, ve kterém děti prožívají radost z objevování světa. Naším cílem je podporovat všestranný a harmonický rozvoj každého dítěte v souladu s jeho individuálními možnostmi, potřebami a tempem. Vedeme děti k samostatnosti, odpovědnosti a zdravému sebevědomí. Věříme, že nejúčinnější cestou k učení je hra, přirozený pohyb, spolupráce a vlastní prožitek. V naší mateřské škole klademe důraz na rozvoj klíčových kompetencí, pozitivních mezilidských vztahů a hodnot, jako jsou respekt, empatie, tolerance a ohleduplnost. Respektujeme jedinečnost každého dítěte a vytváříme prostor pro jeho svobodný projev, tvořivost a spontánní aktivitu. Dbáme na to, aby se děti cítily přijímané, </w:t>
      </w:r>
      <w:r>
        <w:rPr>
          <w:rFonts w:asciiTheme="minorHAnsi" w:hAnsiTheme="minorHAnsi" w:cstheme="minorHAnsi"/>
        </w:rPr>
        <w:t xml:space="preserve">v </w:t>
      </w:r>
      <w:r w:rsidRPr="003F5570">
        <w:rPr>
          <w:rFonts w:asciiTheme="minorHAnsi" w:hAnsiTheme="minorHAnsi" w:cstheme="minorHAnsi"/>
        </w:rPr>
        <w:t>bezpeč</w:t>
      </w:r>
      <w:r>
        <w:rPr>
          <w:rFonts w:asciiTheme="minorHAnsi" w:hAnsiTheme="minorHAnsi" w:cstheme="minorHAnsi"/>
        </w:rPr>
        <w:t>í</w:t>
      </w:r>
      <w:r w:rsidRPr="003F5570">
        <w:rPr>
          <w:rFonts w:asciiTheme="minorHAnsi" w:hAnsiTheme="minorHAnsi" w:cstheme="minorHAnsi"/>
        </w:rPr>
        <w:t xml:space="preserve"> a motivované k učení.</w:t>
      </w:r>
    </w:p>
    <w:p w14:paraId="10C1BAA7" w14:textId="77777777" w:rsidR="00474D48" w:rsidRPr="003F5570" w:rsidRDefault="00474D48" w:rsidP="00474D48">
      <w:pPr>
        <w:pStyle w:val="Normlnweb"/>
        <w:spacing w:before="0" w:beforeAutospacing="0" w:after="240" w:afterAutospacing="0"/>
        <w:jc w:val="both"/>
        <w:rPr>
          <w:rFonts w:asciiTheme="minorHAnsi" w:hAnsiTheme="minorHAnsi" w:cstheme="minorHAnsi"/>
        </w:rPr>
      </w:pPr>
      <w:r w:rsidRPr="003F5570">
        <w:rPr>
          <w:rFonts w:asciiTheme="minorHAnsi" w:hAnsiTheme="minorHAnsi" w:cstheme="minorHAnsi"/>
        </w:rPr>
        <w:t>Mateřská škola Heršpice není profilována žádným specifickým směrem ani se nehlásí k jednomu konkrétnímu výchovně-vzdělávacímu modelu. Naším cílem je poskytovat kvalitní a pestrou předškolní výchovu a vzdělávání, které rozvíjí dítě ve všech oblastech v souladu s jeho individuálními potřebami a možnostmi.</w:t>
      </w:r>
    </w:p>
    <w:p w14:paraId="73224F83" w14:textId="77777777" w:rsidR="00474D48" w:rsidRPr="003F5570" w:rsidRDefault="00474D48" w:rsidP="00474D48">
      <w:pPr>
        <w:pStyle w:val="Normlnweb"/>
        <w:spacing w:before="0" w:beforeAutospacing="0" w:after="240" w:afterAutospacing="0"/>
        <w:jc w:val="both"/>
        <w:rPr>
          <w:rFonts w:asciiTheme="minorHAnsi" w:hAnsiTheme="minorHAnsi" w:cstheme="minorHAnsi"/>
        </w:rPr>
      </w:pPr>
      <w:r w:rsidRPr="003F5570">
        <w:rPr>
          <w:rFonts w:asciiTheme="minorHAnsi" w:hAnsiTheme="minorHAnsi" w:cstheme="minorHAnsi"/>
        </w:rPr>
        <w:t>Zaměřujeme se především na vytváření bezpečného a podnětného prostředí, podporu přirozené zvídavosti dětí, rozvoj samostatnosti, vzájemných vztahů a vztahu k přírodě. Důraz klademe také na spolupráci s rodinou, která je pro nás důležitým partnerem při výchově a vzdělávání dětí.</w:t>
      </w:r>
    </w:p>
    <w:p w14:paraId="0651534C" w14:textId="77777777" w:rsidR="00474D48" w:rsidRPr="003F5570" w:rsidRDefault="00474D48" w:rsidP="00474D48">
      <w:pPr>
        <w:pStyle w:val="Normlnweb"/>
        <w:spacing w:before="0" w:beforeAutospacing="0" w:after="240" w:afterAutospacing="0"/>
        <w:jc w:val="both"/>
        <w:rPr>
          <w:rFonts w:asciiTheme="minorHAnsi" w:hAnsiTheme="minorHAnsi" w:cstheme="minorHAnsi"/>
        </w:rPr>
      </w:pPr>
      <w:r w:rsidRPr="003F5570">
        <w:rPr>
          <w:rFonts w:asciiTheme="minorHAnsi" w:hAnsiTheme="minorHAnsi" w:cstheme="minorHAnsi"/>
        </w:rPr>
        <w:t>Výběr metod a forem práce je pestrý a flexibilní, aby bylo možné reagovat na aktuální potřeby jednotlivých dětí i celé skupiny. V praxi se inspirujeme prvky různých pedagogických přístupů, aniž bychom se výhradně přikláněli k jednomu směru.</w:t>
      </w:r>
    </w:p>
    <w:p w14:paraId="78F54414" w14:textId="77777777" w:rsidR="00474D48" w:rsidRPr="003F5570" w:rsidRDefault="00474D48" w:rsidP="00474D48">
      <w:pPr>
        <w:pStyle w:val="Normlnweb"/>
        <w:spacing w:before="0" w:beforeAutospacing="0" w:after="240" w:afterAutospacing="0"/>
        <w:jc w:val="both"/>
        <w:rPr>
          <w:rFonts w:asciiTheme="minorHAnsi" w:hAnsiTheme="minorHAnsi" w:cstheme="minorHAnsi"/>
        </w:rPr>
      </w:pPr>
      <w:r w:rsidRPr="003F5570">
        <w:rPr>
          <w:rFonts w:asciiTheme="minorHAnsi" w:hAnsiTheme="minorHAnsi" w:cstheme="minorHAnsi"/>
        </w:rPr>
        <w:t>Vzdělávací program vychází z jedinečných podmínek školy – malého počtu dětí, rodinné atmosféry, venkovského prostředí a úzké spolupráce se základní školou.</w:t>
      </w:r>
    </w:p>
    <w:p w14:paraId="74419951" w14:textId="77777777" w:rsidR="00474D48" w:rsidRPr="003F5570" w:rsidRDefault="00474D48" w:rsidP="00474D48">
      <w:pPr>
        <w:pStyle w:val="Normlnweb"/>
        <w:spacing w:before="0" w:beforeAutospacing="0" w:after="240" w:afterAutospacing="0"/>
        <w:jc w:val="both"/>
        <w:rPr>
          <w:rFonts w:asciiTheme="minorHAnsi" w:hAnsiTheme="minorHAnsi" w:cstheme="minorHAnsi"/>
        </w:rPr>
      </w:pPr>
      <w:r w:rsidRPr="003F5570">
        <w:rPr>
          <w:rFonts w:asciiTheme="minorHAnsi" w:hAnsiTheme="minorHAnsi" w:cstheme="minorHAnsi"/>
        </w:rPr>
        <w:t>Nízký počet dětí ve třídách (maximálně 1</w:t>
      </w:r>
      <w:r>
        <w:rPr>
          <w:rFonts w:asciiTheme="minorHAnsi" w:hAnsiTheme="minorHAnsi" w:cstheme="minorHAnsi"/>
        </w:rPr>
        <w:t>5</w:t>
      </w:r>
      <w:r w:rsidRPr="003F5570">
        <w:rPr>
          <w:rFonts w:asciiTheme="minorHAnsi" w:hAnsiTheme="minorHAnsi" w:cstheme="minorHAnsi"/>
        </w:rPr>
        <w:t>) umožňuje vytvářet klidné, důvěrné a respektující prostředí. Pedagogové mohou přistupovat k dětem individuálně, přizpůsobovat činnosti jejich možnostem, zájmům a momentálním potřebám. Tento přístup pomáhá rozvíjet osobnost dítěte v celé její šíři a podporuje jeho sebevědomí.</w:t>
      </w:r>
    </w:p>
    <w:p w14:paraId="13A3A18E" w14:textId="5FA90E87" w:rsidR="00474D48" w:rsidRPr="003F5570" w:rsidRDefault="00474D48" w:rsidP="00474D48">
      <w:pPr>
        <w:pStyle w:val="Normlnweb"/>
        <w:spacing w:before="0" w:beforeAutospacing="0" w:after="240" w:afterAutospacing="0"/>
        <w:jc w:val="both"/>
        <w:rPr>
          <w:rFonts w:asciiTheme="minorHAnsi" w:hAnsiTheme="minorHAnsi" w:cstheme="minorHAnsi"/>
        </w:rPr>
      </w:pPr>
      <w:r>
        <w:rPr>
          <w:rFonts w:asciiTheme="minorHAnsi" w:hAnsiTheme="minorHAnsi" w:cstheme="minorHAnsi"/>
        </w:rPr>
        <w:t>Vysoká míra společných činností vede k simulaci podmínek jako ve</w:t>
      </w:r>
      <w:r w:rsidRPr="003F5570">
        <w:rPr>
          <w:rFonts w:asciiTheme="minorHAnsi" w:hAnsiTheme="minorHAnsi" w:cstheme="minorHAnsi"/>
        </w:rPr>
        <w:t xml:space="preserve"> smíšených třídách</w:t>
      </w:r>
      <w:r>
        <w:rPr>
          <w:rFonts w:asciiTheme="minorHAnsi" w:hAnsiTheme="minorHAnsi" w:cstheme="minorHAnsi"/>
        </w:rPr>
        <w:t>, které</w:t>
      </w:r>
      <w:r w:rsidRPr="003F5570">
        <w:rPr>
          <w:rFonts w:asciiTheme="minorHAnsi" w:hAnsiTheme="minorHAnsi" w:cstheme="minorHAnsi"/>
        </w:rPr>
        <w:t xml:space="preserve"> umožň</w:t>
      </w:r>
      <w:r>
        <w:rPr>
          <w:rFonts w:asciiTheme="minorHAnsi" w:hAnsiTheme="minorHAnsi" w:cstheme="minorHAnsi"/>
        </w:rPr>
        <w:t>ují</w:t>
      </w:r>
      <w:r w:rsidRPr="003F5570">
        <w:rPr>
          <w:rFonts w:asciiTheme="minorHAnsi" w:hAnsiTheme="minorHAnsi" w:cstheme="minorHAnsi"/>
        </w:rPr>
        <w:t xml:space="preserve"> přirozené učení nápodobou, rozvoj spolupráce a vzájemné pomoci mezi dětmi. Mladší děti se učí od starších, starší získávají zkušenosti s pomocí druhým, rozvíjejí empatii i zodpovědnost.</w:t>
      </w:r>
    </w:p>
    <w:p w14:paraId="07797212" w14:textId="77777777" w:rsidR="00474D48" w:rsidRPr="003F5570" w:rsidRDefault="00474D48" w:rsidP="00474D48">
      <w:pPr>
        <w:pStyle w:val="Normlnweb"/>
        <w:spacing w:before="0" w:beforeAutospacing="0" w:after="240" w:afterAutospacing="0"/>
        <w:jc w:val="both"/>
        <w:rPr>
          <w:rFonts w:asciiTheme="minorHAnsi" w:hAnsiTheme="minorHAnsi" w:cstheme="minorHAnsi"/>
        </w:rPr>
      </w:pPr>
      <w:r w:rsidRPr="003F5570">
        <w:rPr>
          <w:rFonts w:asciiTheme="minorHAnsi" w:hAnsiTheme="minorHAnsi" w:cstheme="minorHAnsi"/>
        </w:rPr>
        <w:lastRenderedPageBreak/>
        <w:t>Silnou stránkou školy je i její umístění v bezprostřední blízkosti přírody. Pravidelně podnikáme tematicky zaměřené vycházky do okolí, kde děti pozorují změny v přírodě, poznávají polní a lesní prostředí, seznamují se s životem zvířat i rostlin. Příroda se tak přirozeně stává místem učení, poznávání a prožívání.</w:t>
      </w:r>
    </w:p>
    <w:p w14:paraId="5919D9D4" w14:textId="77777777" w:rsidR="00474D48" w:rsidRPr="003F5570" w:rsidRDefault="00474D48" w:rsidP="00474D48">
      <w:pPr>
        <w:pStyle w:val="Normlnweb"/>
        <w:spacing w:before="0" w:beforeAutospacing="0" w:after="240" w:afterAutospacing="0"/>
        <w:jc w:val="both"/>
        <w:rPr>
          <w:rFonts w:asciiTheme="minorHAnsi" w:hAnsiTheme="minorHAnsi" w:cstheme="minorHAnsi"/>
        </w:rPr>
      </w:pPr>
      <w:r w:rsidRPr="003F5570">
        <w:rPr>
          <w:rFonts w:asciiTheme="minorHAnsi" w:hAnsiTheme="minorHAnsi" w:cstheme="minorHAnsi"/>
        </w:rPr>
        <w:t>Spolupráce se základní školou, která sídlí ve stejné budově, vytváří plynulé a přirozené propojení předškolního a základního vzdělávání. Děti si postupně zvykají na prostředí školy, poznávají učitele i školní režim, což jim pomáhá při přechodu do první třídy.</w:t>
      </w:r>
    </w:p>
    <w:p w14:paraId="4FC68A2F" w14:textId="77777777" w:rsidR="00474D48" w:rsidRPr="003F5570" w:rsidRDefault="00474D48" w:rsidP="00474D48">
      <w:pPr>
        <w:pStyle w:val="Normlnweb"/>
        <w:spacing w:before="0" w:beforeAutospacing="0" w:after="240" w:afterAutospacing="0"/>
        <w:jc w:val="both"/>
        <w:rPr>
          <w:rFonts w:asciiTheme="minorHAnsi" w:hAnsiTheme="minorHAnsi" w:cstheme="minorHAnsi"/>
        </w:rPr>
      </w:pPr>
      <w:r w:rsidRPr="003F5570">
        <w:rPr>
          <w:rFonts w:asciiTheme="minorHAnsi" w:hAnsiTheme="minorHAnsi" w:cstheme="minorHAnsi"/>
        </w:rPr>
        <w:t>Nedílnou součástí vzdělávacího programu je i vedení dětí k samostatnosti a praktickým dovednostem. Děti se podílejí na každodenních činnostech – pomáhají při stolování, úklidu, připravují pomůcky, pečují o prostředí. Tím si rozvíjejí pracovní návyky, učí se rozhodovat a nést odpovědnost za své chování.</w:t>
      </w:r>
    </w:p>
    <w:p w14:paraId="0EB003B2" w14:textId="77777777" w:rsidR="00474D48" w:rsidRPr="003F5570" w:rsidRDefault="00474D48" w:rsidP="00474D48">
      <w:pPr>
        <w:pStyle w:val="Normlnweb"/>
        <w:spacing w:before="0" w:beforeAutospacing="0" w:after="240" w:afterAutospacing="0"/>
        <w:jc w:val="both"/>
        <w:rPr>
          <w:rFonts w:asciiTheme="minorHAnsi" w:hAnsiTheme="minorHAnsi" w:cstheme="minorHAnsi"/>
        </w:rPr>
      </w:pPr>
      <w:r w:rsidRPr="003F5570">
        <w:rPr>
          <w:rFonts w:asciiTheme="minorHAnsi" w:hAnsiTheme="minorHAnsi" w:cstheme="minorHAnsi"/>
        </w:rPr>
        <w:t>Vztahy s rodinami jsou pro nás velmi důležité. Rodiče vnímáme jako partnery a snažíme se s nimi navazovat otevřenou a vstřícnou spolupráci. Společné akce, konzultace, každodenní kontakt i možnost podílet se na dění ve školce posilují důvěru a propojení mezi rodinou a školou.</w:t>
      </w:r>
    </w:p>
    <w:p w14:paraId="118A763E" w14:textId="77777777" w:rsidR="00474D48" w:rsidRPr="003F5570" w:rsidRDefault="00474D48" w:rsidP="00474D48">
      <w:pPr>
        <w:pStyle w:val="Normlnweb"/>
        <w:spacing w:before="0" w:beforeAutospacing="0" w:after="240" w:afterAutospacing="0"/>
        <w:jc w:val="both"/>
        <w:rPr>
          <w:rFonts w:asciiTheme="minorHAnsi" w:hAnsiTheme="minorHAnsi" w:cstheme="minorHAnsi"/>
        </w:rPr>
      </w:pPr>
      <w:r w:rsidRPr="003F5570">
        <w:rPr>
          <w:rFonts w:asciiTheme="minorHAnsi" w:hAnsiTheme="minorHAnsi" w:cstheme="minorHAnsi"/>
        </w:rPr>
        <w:t>Vzdělávání v naší mateřské škole probíhá prostřednictvím hry, zážitků a prožitkového učení. Témata a činnosti vycházejí z každodenního života, potřeb a zájmů dětí. V rámci tematických celků propojujeme jednotlivé oblasti rozvoje, čímž podporujeme komplexní rozvoj osobnosti dítěte.</w:t>
      </w:r>
    </w:p>
    <w:p w14:paraId="07E6F34E" w14:textId="77777777" w:rsidR="00474D48" w:rsidRPr="003F5570" w:rsidRDefault="00474D48" w:rsidP="00474D48">
      <w:pPr>
        <w:pStyle w:val="Normlnweb"/>
        <w:spacing w:before="0" w:beforeAutospacing="0" w:after="240" w:afterAutospacing="0"/>
        <w:jc w:val="both"/>
        <w:textAlignment w:val="baseline"/>
        <w:rPr>
          <w:rFonts w:asciiTheme="minorHAnsi" w:hAnsiTheme="minorHAnsi" w:cstheme="minorHAnsi"/>
        </w:rPr>
      </w:pPr>
      <w:r w:rsidRPr="003F5570">
        <w:rPr>
          <w:rFonts w:asciiTheme="minorHAnsi" w:hAnsiTheme="minorHAnsi" w:cstheme="minorHAnsi"/>
        </w:rPr>
        <w:t>Dlouhodobým cílem vzdělávacího programu naší mateřské školy je podporovat všestranný rozvoj osobnosti dítěte v souladu s jeho věkem, individuálními možnostmi a potřebami. Usilujeme o to, aby každé dítě prožilo období předškolního vzdělávání jako radostný čas plný objevování, tvořivosti, přátelství a pocitu bezpečí.</w:t>
      </w:r>
    </w:p>
    <w:p w14:paraId="4210B574" w14:textId="77777777" w:rsidR="00474D48" w:rsidRPr="003F5570" w:rsidRDefault="00474D48" w:rsidP="00474D48">
      <w:pPr>
        <w:pStyle w:val="Normlnweb"/>
        <w:spacing w:before="0" w:beforeAutospacing="0" w:after="240" w:afterAutospacing="0"/>
        <w:jc w:val="both"/>
        <w:textAlignment w:val="baseline"/>
        <w:rPr>
          <w:rFonts w:asciiTheme="minorHAnsi" w:hAnsiTheme="minorHAnsi" w:cstheme="minorHAnsi"/>
        </w:rPr>
      </w:pPr>
      <w:r w:rsidRPr="003F5570">
        <w:rPr>
          <w:rFonts w:asciiTheme="minorHAnsi" w:hAnsiTheme="minorHAnsi" w:cstheme="minorHAnsi"/>
        </w:rPr>
        <w:t>Chceme, aby si děti osvojily základní životní dovednosti, které jim usnadní vstup do základní školy i do společnosti. Důraz klademe na rozvoj komunikace, samostatnosti, spolupráce, úcty k druhým i k sobě samému, vztahu k přírodě a zdravému životnímu stylu.</w:t>
      </w:r>
    </w:p>
    <w:p w14:paraId="160DECDF" w14:textId="77777777" w:rsidR="00474D48" w:rsidRPr="003F5570" w:rsidRDefault="00474D48" w:rsidP="00474D48">
      <w:pPr>
        <w:pStyle w:val="Normlnweb"/>
        <w:spacing w:before="0" w:beforeAutospacing="0" w:after="240" w:afterAutospacing="0"/>
        <w:jc w:val="both"/>
        <w:textAlignment w:val="baseline"/>
        <w:rPr>
          <w:sz w:val="28"/>
          <w:szCs w:val="28"/>
          <w:u w:val="single"/>
        </w:rPr>
      </w:pPr>
      <w:r w:rsidRPr="003F5570">
        <w:rPr>
          <w:rFonts w:asciiTheme="minorHAnsi" w:hAnsiTheme="minorHAnsi" w:cstheme="minorHAnsi"/>
        </w:rPr>
        <w:t>Naším záměrem je vytvořit prostředí, ve kterém budou děti přirozeně a aktivně poznávat svět kolem sebe, rozvíjet svou zvídavost, schopnost přemýšlet, tvořit a hledat vlastní řešení. Výchova a vzdělávání probíhá formou her, prožitků a činností, které vycházejí z potřeb a zájmů dětí.</w:t>
      </w:r>
    </w:p>
    <w:p w14:paraId="490A686B" w14:textId="26612DC8" w:rsidR="00F4071C" w:rsidRPr="003F5570" w:rsidRDefault="00F4071C" w:rsidP="00205D0A">
      <w:pPr>
        <w:pStyle w:val="Nadpis2"/>
        <w:numPr>
          <w:ilvl w:val="0"/>
          <w:numId w:val="37"/>
        </w:numPr>
      </w:pPr>
      <w:bookmarkStart w:id="21" w:name="_Toc215057685"/>
      <w:r w:rsidRPr="003F5570">
        <w:t>Vzdělávací obsah</w:t>
      </w:r>
      <w:bookmarkEnd w:id="21"/>
    </w:p>
    <w:p w14:paraId="01B64CB7" w14:textId="5BF9ABD2" w:rsidR="00EE7512" w:rsidRPr="003F5570" w:rsidRDefault="00EE7512" w:rsidP="00EE7512">
      <w:pPr>
        <w:pStyle w:val="Normlnweb"/>
        <w:jc w:val="both"/>
        <w:rPr>
          <w:rFonts w:asciiTheme="minorHAnsi" w:hAnsiTheme="minorHAnsi" w:cstheme="minorHAnsi"/>
        </w:rPr>
      </w:pPr>
      <w:r w:rsidRPr="003F5570">
        <w:rPr>
          <w:rFonts w:asciiTheme="minorHAnsi" w:hAnsiTheme="minorHAnsi" w:cstheme="minorHAnsi"/>
        </w:rPr>
        <w:t>Vzdělávání je organizováno formou integrovaných tematických bloků, které umožňují flexibilní uspořádání podle aktuálních potřeb a zájmů dětí. Tento přístup podporuje propojení různých oblastí poznání a usnadňuje komplexní rozvoj dítěte. Kromě tematických bloků realizujeme také speciální programy, které doplňují a obohacují vzdělávací nabídku a přinášejí nové podněty pro učení a rozvoj dětí.</w:t>
      </w:r>
    </w:p>
    <w:p w14:paraId="57329F2B" w14:textId="71999346" w:rsidR="00EE7512" w:rsidRPr="00E5011E" w:rsidRDefault="00EE7512" w:rsidP="00E5011E">
      <w:pPr>
        <w:pStyle w:val="Nadpis3"/>
      </w:pPr>
      <w:bookmarkStart w:id="22" w:name="_Toc215057686"/>
      <w:r w:rsidRPr="00E5011E">
        <w:t>Lidé kolem nás a já</w:t>
      </w:r>
      <w:bookmarkEnd w:id="22"/>
    </w:p>
    <w:p w14:paraId="17735744" w14:textId="77777777" w:rsidR="00971547" w:rsidRPr="00971547" w:rsidRDefault="00EE7512" w:rsidP="00971547">
      <w:pPr>
        <w:pStyle w:val="Normlnweb"/>
        <w:spacing w:before="0" w:beforeAutospacing="0" w:after="0" w:afterAutospacing="0"/>
        <w:rPr>
          <w:rStyle w:val="Siln"/>
          <w:rFonts w:asciiTheme="minorHAnsi" w:eastAsiaTheme="majorEastAsia" w:hAnsiTheme="minorHAnsi" w:cstheme="minorHAnsi"/>
          <w:bCs w:val="0"/>
        </w:rPr>
      </w:pPr>
      <w:r w:rsidRPr="00971547">
        <w:rPr>
          <w:rStyle w:val="Siln"/>
          <w:rFonts w:asciiTheme="minorHAnsi" w:eastAsiaTheme="majorEastAsia" w:hAnsiTheme="minorHAnsi" w:cstheme="minorHAnsi"/>
          <w:bCs w:val="0"/>
        </w:rPr>
        <w:t>Témata:</w:t>
      </w:r>
    </w:p>
    <w:p w14:paraId="4C112071" w14:textId="739432F2" w:rsidR="00EE7512" w:rsidRPr="003F5570" w:rsidRDefault="00EE7512" w:rsidP="00971547">
      <w:pPr>
        <w:pStyle w:val="Normlnweb"/>
        <w:spacing w:before="0" w:beforeAutospacing="0" w:after="0" w:afterAutospacing="0"/>
        <w:ind w:left="708"/>
        <w:rPr>
          <w:rFonts w:asciiTheme="minorHAnsi" w:hAnsiTheme="minorHAnsi" w:cstheme="minorHAnsi"/>
        </w:rPr>
      </w:pPr>
      <w:r w:rsidRPr="003F5570">
        <w:rPr>
          <w:rFonts w:asciiTheme="minorHAnsi" w:hAnsiTheme="minorHAnsi" w:cstheme="minorHAnsi"/>
        </w:rPr>
        <w:t>• Rodina a blízcí</w:t>
      </w:r>
      <w:r w:rsidRPr="003F5570">
        <w:rPr>
          <w:rFonts w:asciiTheme="minorHAnsi" w:hAnsiTheme="minorHAnsi" w:cstheme="minorHAnsi"/>
        </w:rPr>
        <w:br/>
        <w:t>• Já a kamarádi – vztahy a empatie</w:t>
      </w:r>
      <w:r w:rsidRPr="003F5570">
        <w:rPr>
          <w:rFonts w:asciiTheme="minorHAnsi" w:hAnsiTheme="minorHAnsi" w:cstheme="minorHAnsi"/>
        </w:rPr>
        <w:br/>
        <w:t>• Moje tělo, zdraví a bezpečnost</w:t>
      </w:r>
      <w:r w:rsidRPr="003F5570">
        <w:rPr>
          <w:rFonts w:asciiTheme="minorHAnsi" w:hAnsiTheme="minorHAnsi" w:cstheme="minorHAnsi"/>
        </w:rPr>
        <w:br/>
        <w:t>• Emoce a sebepoznání</w:t>
      </w:r>
      <w:r w:rsidRPr="003F5570">
        <w:rPr>
          <w:rFonts w:asciiTheme="minorHAnsi" w:hAnsiTheme="minorHAnsi" w:cstheme="minorHAnsi"/>
        </w:rPr>
        <w:br/>
        <w:t>• Povolání a společenské role</w:t>
      </w:r>
      <w:r w:rsidRPr="003F5570">
        <w:rPr>
          <w:rFonts w:asciiTheme="minorHAnsi" w:hAnsiTheme="minorHAnsi" w:cstheme="minorHAnsi"/>
        </w:rPr>
        <w:br/>
        <w:t>• Sport a pohyb</w:t>
      </w:r>
    </w:p>
    <w:p w14:paraId="48167780" w14:textId="5287B2D3" w:rsidR="00EE7512" w:rsidRDefault="00EE7512" w:rsidP="00B5124F">
      <w:pPr>
        <w:pStyle w:val="Normlnweb"/>
        <w:spacing w:before="0" w:beforeAutospacing="0"/>
        <w:jc w:val="both"/>
        <w:rPr>
          <w:rFonts w:asciiTheme="minorHAnsi" w:hAnsiTheme="minorHAnsi" w:cstheme="minorHAnsi"/>
        </w:rPr>
      </w:pPr>
      <w:r w:rsidRPr="00657A4A">
        <w:rPr>
          <w:rStyle w:val="Siln"/>
          <w:rFonts w:asciiTheme="minorHAnsi" w:eastAsiaTheme="majorEastAsia" w:hAnsiTheme="minorHAnsi" w:cstheme="minorHAnsi"/>
          <w:bCs w:val="0"/>
        </w:rPr>
        <w:lastRenderedPageBreak/>
        <w:t>Popis:</w:t>
      </w:r>
      <w:r w:rsidRPr="003F5570">
        <w:rPr>
          <w:rFonts w:asciiTheme="minorHAnsi" w:hAnsiTheme="minorHAnsi" w:cstheme="minorHAnsi"/>
        </w:rPr>
        <w:br/>
      </w:r>
      <w:r w:rsidR="0023509A" w:rsidRPr="003F5570">
        <w:rPr>
          <w:rFonts w:asciiTheme="minorHAnsi" w:hAnsiTheme="minorHAnsi" w:cstheme="minorHAnsi"/>
        </w:rPr>
        <w:t>Tento blok je zaměřený na poznávání sebe sama, své rodiny a blízkého okolí. Děti si rozvíjejí povědomí o vlastním těle, učí se o zdraví a péči o sebe i druhé. Klíčovým tématem jsou také mezilidské vztahy – kamarádství, vzájemný respekt a spolupráce. Prostřednictvím her a společných aktivit děti poznávají různá povolání a učí se základním pravidlům bezpečného a zdravého života. Tento blok podporuje rozvoj sociálních dovedností a vytváří základy pro zdravé sebevědomí a pozitivní vztahy s ostatními.</w:t>
      </w:r>
    </w:p>
    <w:p w14:paraId="3D80AB35" w14:textId="77777777" w:rsidR="00A93223" w:rsidRPr="003F5570" w:rsidRDefault="00A93223" w:rsidP="00A93223">
      <w:pPr>
        <w:pStyle w:val="Normlnweb"/>
        <w:jc w:val="both"/>
        <w:rPr>
          <w:rFonts w:asciiTheme="minorHAnsi" w:hAnsiTheme="minorHAnsi" w:cstheme="minorHAnsi"/>
        </w:rPr>
      </w:pPr>
      <w:r w:rsidRPr="5492A3FF">
        <w:rPr>
          <w:rFonts w:asciiTheme="minorHAnsi" w:hAnsiTheme="minorHAnsi" w:cstheme="minorBidi"/>
        </w:rPr>
        <w:t>Pedagogové zařazují pravidelné pohybové aktivity, hry rozvíjející motoriku, cvičení zaměřené na správné návyky sebeobsluhy a hygieny. Diskutují s dětmi o zdravé stravě, významu odpočinku a vysvětlují zásady bezpečného chování doma i venku.</w:t>
      </w:r>
    </w:p>
    <w:p w14:paraId="53873041" w14:textId="610D7D90" w:rsidR="00892A37" w:rsidRPr="003F5570" w:rsidRDefault="52762CA5" w:rsidP="5492A3FF">
      <w:pPr>
        <w:pStyle w:val="Nadpis3"/>
      </w:pPr>
      <w:bookmarkStart w:id="23" w:name="_Toc215057687"/>
      <w:r>
        <w:t>Příroda, svět a jeho proměny</w:t>
      </w:r>
      <w:bookmarkEnd w:id="23"/>
    </w:p>
    <w:p w14:paraId="5445BF84" w14:textId="77777777" w:rsidR="00971547" w:rsidRDefault="0CF04F45" w:rsidP="00971547">
      <w:pPr>
        <w:spacing w:before="240" w:after="0"/>
        <w:rPr>
          <w:rFonts w:ascii="Calibri" w:eastAsia="Calibri" w:hAnsi="Calibri" w:cs="Calibri"/>
          <w:b/>
          <w:bCs/>
          <w:sz w:val="24"/>
          <w:szCs w:val="24"/>
        </w:rPr>
      </w:pPr>
      <w:r w:rsidRPr="5492A3FF">
        <w:rPr>
          <w:rFonts w:ascii="Calibri" w:eastAsia="Calibri" w:hAnsi="Calibri" w:cs="Calibri"/>
          <w:b/>
          <w:bCs/>
          <w:sz w:val="24"/>
          <w:szCs w:val="24"/>
        </w:rPr>
        <w:t>Témata:</w:t>
      </w:r>
    </w:p>
    <w:p w14:paraId="65EEFF14" w14:textId="0E585D4B" w:rsidR="00892A37" w:rsidRPr="003F5570" w:rsidRDefault="0CF04F45" w:rsidP="00971547">
      <w:pPr>
        <w:spacing w:before="240" w:after="240"/>
        <w:ind w:left="708"/>
        <w:rPr>
          <w:rFonts w:ascii="Calibri" w:eastAsia="Calibri" w:hAnsi="Calibri" w:cs="Calibri"/>
          <w:sz w:val="24"/>
          <w:szCs w:val="24"/>
        </w:rPr>
      </w:pPr>
      <w:r w:rsidRPr="5492A3FF">
        <w:rPr>
          <w:rFonts w:ascii="Calibri" w:eastAsia="Calibri" w:hAnsi="Calibri" w:cs="Calibri"/>
          <w:b/>
          <w:bCs/>
          <w:sz w:val="24"/>
          <w:szCs w:val="24"/>
        </w:rPr>
        <w:t xml:space="preserve"> </w:t>
      </w:r>
      <w:r w:rsidRPr="5492A3FF">
        <w:rPr>
          <w:rFonts w:ascii="Calibri" w:eastAsia="Calibri" w:hAnsi="Calibri" w:cs="Calibri"/>
          <w:sz w:val="24"/>
          <w:szCs w:val="24"/>
        </w:rPr>
        <w:t>• Počasí a roční období</w:t>
      </w:r>
      <w:r w:rsidR="00892A37">
        <w:br/>
      </w:r>
      <w:r w:rsidRPr="5492A3FF">
        <w:rPr>
          <w:rFonts w:ascii="Calibri" w:eastAsia="Calibri" w:hAnsi="Calibri" w:cs="Calibri"/>
          <w:sz w:val="24"/>
          <w:szCs w:val="24"/>
        </w:rPr>
        <w:t xml:space="preserve"> • Zvířata, rostliny a jejich prostředí</w:t>
      </w:r>
      <w:r w:rsidR="00892A37">
        <w:br/>
      </w:r>
      <w:r w:rsidRPr="5492A3FF">
        <w:rPr>
          <w:rFonts w:ascii="Calibri" w:eastAsia="Calibri" w:hAnsi="Calibri" w:cs="Calibri"/>
          <w:sz w:val="24"/>
          <w:szCs w:val="24"/>
        </w:rPr>
        <w:t xml:space="preserve"> • Ovoce, zelenina a zdravá výživa</w:t>
      </w:r>
      <w:r w:rsidR="00892A37">
        <w:br/>
      </w:r>
      <w:r w:rsidRPr="5492A3FF">
        <w:rPr>
          <w:rFonts w:ascii="Calibri" w:eastAsia="Calibri" w:hAnsi="Calibri" w:cs="Calibri"/>
          <w:sz w:val="24"/>
          <w:szCs w:val="24"/>
        </w:rPr>
        <w:t xml:space="preserve"> • Les, pole a ochrana přírody</w:t>
      </w:r>
    </w:p>
    <w:p w14:paraId="1A4CD0F4" w14:textId="25BE6608" w:rsidR="00892A37" w:rsidRPr="003F5570" w:rsidRDefault="0CF04F45" w:rsidP="5492A3FF">
      <w:pPr>
        <w:spacing w:before="240" w:after="240"/>
        <w:jc w:val="both"/>
        <w:rPr>
          <w:sz w:val="24"/>
          <w:szCs w:val="24"/>
        </w:rPr>
      </w:pPr>
      <w:r w:rsidRPr="5492A3FF">
        <w:rPr>
          <w:rFonts w:ascii="Calibri" w:eastAsia="Calibri" w:hAnsi="Calibri" w:cs="Calibri"/>
          <w:b/>
          <w:bCs/>
          <w:sz w:val="24"/>
          <w:szCs w:val="24"/>
        </w:rPr>
        <w:t>Popis:</w:t>
      </w:r>
      <w:r w:rsidR="00892A37">
        <w:br/>
      </w:r>
      <w:r w:rsidRPr="5492A3FF">
        <w:rPr>
          <w:rFonts w:ascii="Calibri" w:eastAsia="Calibri" w:hAnsi="Calibri" w:cs="Calibri"/>
          <w:b/>
          <w:bCs/>
          <w:sz w:val="24"/>
          <w:szCs w:val="24"/>
        </w:rPr>
        <w:t xml:space="preserve"> </w:t>
      </w:r>
      <w:r w:rsidRPr="5492A3FF">
        <w:rPr>
          <w:rFonts w:ascii="Calibri" w:eastAsia="Calibri" w:hAnsi="Calibri" w:cs="Calibri"/>
          <w:sz w:val="24"/>
          <w:szCs w:val="24"/>
        </w:rPr>
        <w:t xml:space="preserve">V tomto bloku děti objevují přírodní svět kolem sebe. Seznamují se s počasím, změnami ročních období, různými druhy zvířat a rostlin, které je obklopují. Učí se rozpoznávat ovoce a zeleninu, jejich význam pro zdraví a životní prostředí. Důležitou součástí je také rozvoj environmentálního povědomí a zodpovědného přístupu k přírodě. Prostřednictvím procházek, pozorování a praktických činností děti rozvíjejí smyslové vnímání a lásku k přírodě. </w:t>
      </w:r>
    </w:p>
    <w:p w14:paraId="166E3CC8" w14:textId="77777777" w:rsidR="00704C07" w:rsidRDefault="0CF04F45" w:rsidP="00704C07">
      <w:pPr>
        <w:spacing w:before="240" w:after="240"/>
        <w:jc w:val="both"/>
        <w:rPr>
          <w:sz w:val="24"/>
          <w:szCs w:val="24"/>
        </w:rPr>
      </w:pPr>
      <w:r w:rsidRPr="5492A3FF">
        <w:rPr>
          <w:sz w:val="24"/>
          <w:szCs w:val="24"/>
        </w:rPr>
        <w:t>P</w:t>
      </w:r>
      <w:r w:rsidR="00892A37" w:rsidRPr="5492A3FF">
        <w:rPr>
          <w:sz w:val="24"/>
          <w:szCs w:val="24"/>
        </w:rPr>
        <w:t>edagogové využívají pozorování přírody, environmentální projekty, praktické aktivity (např. třídění odpadu, péče o zahradu), diskutují s dětmi o bezpečnosti doma, venku i v dopravě. Využívají digitální technologie v přiměřené míře, seznamují děti s jejich smysluplným a bezpečným užíváním.</w:t>
      </w:r>
    </w:p>
    <w:p w14:paraId="79BE9DE2" w14:textId="769392A8" w:rsidR="0023509A" w:rsidRPr="00704C07" w:rsidRDefault="05C3914A" w:rsidP="00704C07">
      <w:pPr>
        <w:pStyle w:val="Nadpis3"/>
        <w:rPr>
          <w:rFonts w:eastAsiaTheme="minorHAnsi" w:cstheme="minorBidi"/>
          <w:color w:val="auto"/>
          <w:sz w:val="24"/>
          <w:szCs w:val="24"/>
        </w:rPr>
      </w:pPr>
      <w:bookmarkStart w:id="24" w:name="_Toc215057688"/>
      <w:r>
        <w:t>Cestujeme kolem světa</w:t>
      </w:r>
      <w:bookmarkEnd w:id="24"/>
    </w:p>
    <w:p w14:paraId="0BAFD5A8" w14:textId="77777777" w:rsidR="00704C07" w:rsidRDefault="1AE4FD5B" w:rsidP="00704C07">
      <w:pPr>
        <w:spacing w:after="0"/>
        <w:rPr>
          <w:rFonts w:eastAsiaTheme="minorEastAsia"/>
          <w:b/>
          <w:bCs/>
          <w:sz w:val="24"/>
          <w:szCs w:val="24"/>
        </w:rPr>
      </w:pPr>
      <w:r w:rsidRPr="00704C07">
        <w:rPr>
          <w:rFonts w:eastAsiaTheme="minorEastAsia"/>
          <w:b/>
          <w:bCs/>
          <w:sz w:val="24"/>
          <w:szCs w:val="24"/>
        </w:rPr>
        <w:t>Témata:</w:t>
      </w:r>
    </w:p>
    <w:p w14:paraId="76DD6FD1" w14:textId="19C3E834" w:rsidR="00704C07" w:rsidRPr="00704C07" w:rsidRDefault="1AE4FD5B" w:rsidP="00704C07">
      <w:pPr>
        <w:pStyle w:val="Odstavecseseznamem"/>
        <w:numPr>
          <w:ilvl w:val="0"/>
          <w:numId w:val="45"/>
        </w:numPr>
        <w:spacing w:after="0"/>
        <w:rPr>
          <w:rFonts w:eastAsiaTheme="minorEastAsia"/>
          <w:sz w:val="24"/>
          <w:szCs w:val="24"/>
        </w:rPr>
      </w:pPr>
      <w:r w:rsidRPr="00704C07">
        <w:rPr>
          <w:rFonts w:eastAsiaTheme="minorEastAsia"/>
          <w:sz w:val="24"/>
          <w:szCs w:val="24"/>
        </w:rPr>
        <w:t>Cestování, doprav</w:t>
      </w:r>
      <w:r w:rsidR="008D541D" w:rsidRPr="00704C07">
        <w:rPr>
          <w:rFonts w:eastAsiaTheme="minorEastAsia"/>
          <w:sz w:val="24"/>
          <w:szCs w:val="24"/>
        </w:rPr>
        <w:t>a</w:t>
      </w:r>
      <w:r w:rsidR="00A12593" w:rsidRPr="00704C07">
        <w:rPr>
          <w:rFonts w:eastAsiaTheme="minorEastAsia"/>
          <w:sz w:val="24"/>
          <w:szCs w:val="24"/>
        </w:rPr>
        <w:t>, kultury světa</w:t>
      </w:r>
    </w:p>
    <w:p w14:paraId="00CAA24C" w14:textId="77777777" w:rsidR="00704C07" w:rsidRPr="00704C07" w:rsidRDefault="1AE4FD5B" w:rsidP="00704C07">
      <w:pPr>
        <w:pStyle w:val="Odstavecseseznamem"/>
        <w:numPr>
          <w:ilvl w:val="0"/>
          <w:numId w:val="45"/>
        </w:numPr>
        <w:spacing w:after="0"/>
        <w:rPr>
          <w:rFonts w:eastAsiaTheme="minorEastAsia"/>
          <w:sz w:val="24"/>
          <w:szCs w:val="24"/>
        </w:rPr>
      </w:pPr>
      <w:r w:rsidRPr="00704C07">
        <w:rPr>
          <w:rFonts w:eastAsiaTheme="minorEastAsia"/>
          <w:sz w:val="24"/>
          <w:szCs w:val="24"/>
        </w:rPr>
        <w:t>Vesmír</w:t>
      </w:r>
      <w:r w:rsidR="00F161EE" w:rsidRPr="00704C07">
        <w:rPr>
          <w:rFonts w:eastAsiaTheme="minorEastAsia"/>
          <w:sz w:val="24"/>
          <w:szCs w:val="24"/>
        </w:rPr>
        <w:t xml:space="preserve"> a přírodní jevy</w:t>
      </w:r>
      <w:r w:rsidRPr="00704C07">
        <w:rPr>
          <w:rFonts w:eastAsiaTheme="minorEastAsia"/>
          <w:sz w:val="24"/>
          <w:szCs w:val="24"/>
        </w:rPr>
        <w:t>, pravěk</w:t>
      </w:r>
    </w:p>
    <w:p w14:paraId="6EB5B96C" w14:textId="2A33ED56" w:rsidR="009B05A6" w:rsidRPr="00704C07" w:rsidRDefault="1AE4FD5B" w:rsidP="00704C07">
      <w:pPr>
        <w:pStyle w:val="Odstavecseseznamem"/>
        <w:numPr>
          <w:ilvl w:val="0"/>
          <w:numId w:val="45"/>
        </w:numPr>
        <w:spacing w:after="0"/>
        <w:rPr>
          <w:rFonts w:eastAsiaTheme="minorEastAsia"/>
          <w:sz w:val="24"/>
          <w:szCs w:val="24"/>
        </w:rPr>
      </w:pPr>
      <w:r w:rsidRPr="2285A08E">
        <w:rPr>
          <w:rFonts w:eastAsiaTheme="minorEastAsia"/>
          <w:sz w:val="24"/>
          <w:szCs w:val="24"/>
        </w:rPr>
        <w:t xml:space="preserve">Digitální svět </w:t>
      </w:r>
      <w:r w:rsidR="000163A1">
        <w:rPr>
          <w:rFonts w:eastAsiaTheme="minorEastAsia"/>
          <w:sz w:val="24"/>
          <w:szCs w:val="24"/>
        </w:rPr>
        <w:t>v</w:t>
      </w:r>
      <w:r w:rsidR="009B05A6" w:rsidRPr="2285A08E">
        <w:rPr>
          <w:rFonts w:eastAsiaTheme="minorEastAsia"/>
          <w:sz w:val="24"/>
          <w:szCs w:val="24"/>
        </w:rPr>
        <w:t> </w:t>
      </w:r>
      <w:r w:rsidRPr="2285A08E">
        <w:rPr>
          <w:rFonts w:eastAsiaTheme="minorEastAsia"/>
          <w:sz w:val="24"/>
          <w:szCs w:val="24"/>
        </w:rPr>
        <w:t>bezpečí</w:t>
      </w:r>
    </w:p>
    <w:p w14:paraId="4BAA375D" w14:textId="4BAE26A4" w:rsidR="0023509A" w:rsidRPr="005309D8" w:rsidRDefault="1AE4FD5B" w:rsidP="5492A3FF">
      <w:pPr>
        <w:spacing w:before="240" w:after="240"/>
        <w:jc w:val="both"/>
        <w:rPr>
          <w:rFonts w:eastAsiaTheme="minorEastAsia"/>
          <w:sz w:val="24"/>
          <w:szCs w:val="24"/>
        </w:rPr>
      </w:pPr>
      <w:r w:rsidRPr="5492A3FF">
        <w:rPr>
          <w:rFonts w:eastAsiaTheme="minorEastAsia"/>
          <w:b/>
          <w:bCs/>
          <w:sz w:val="24"/>
          <w:szCs w:val="24"/>
        </w:rPr>
        <w:t>Popis:</w:t>
      </w:r>
      <w:r w:rsidR="0023509A">
        <w:br/>
      </w:r>
      <w:r w:rsidRPr="5492A3FF">
        <w:rPr>
          <w:rFonts w:eastAsiaTheme="minorEastAsia"/>
          <w:b/>
          <w:bCs/>
          <w:sz w:val="24"/>
          <w:szCs w:val="24"/>
        </w:rPr>
        <w:t xml:space="preserve"> </w:t>
      </w:r>
      <w:r w:rsidRPr="5492A3FF">
        <w:rPr>
          <w:rFonts w:eastAsiaTheme="minorEastAsia"/>
          <w:sz w:val="24"/>
          <w:szCs w:val="24"/>
        </w:rPr>
        <w:t xml:space="preserve">V tomto bloku se děti vydávají na dobrodružnou cestu napříč světem, časem i prostorem. Společně objevujeme různé způsoby cestování a dopravní prostředky, poznáváme život lidí v různých koutech světa a učíme se chápat kulturní rozmanitosti. Nahlédneme také do tajemství vesmíru a do dávné minulosti pravěku, kde se seznámíme s prvními obyvateli planety i s dinosaury. Nezapomeneme ani na současný digitální svět – děti se naučí, jak se v něm bezpečně pohybovat, chránit své soukromí a rozpoznat možná rizika. Na závěr symbolicky zakončíme naši cestu – po všech dobrodružstvích si sbalíme batůžky plné zážitků a vydáme se na </w:t>
      </w:r>
      <w:r w:rsidRPr="5492A3FF">
        <w:rPr>
          <w:rFonts w:eastAsiaTheme="minorEastAsia"/>
          <w:sz w:val="24"/>
          <w:szCs w:val="24"/>
        </w:rPr>
        <w:lastRenderedPageBreak/>
        <w:t>poslední etapu: letní prázdniny. Připomeneme si, jak se chovat, bezpečně nejen na cestách, ale i při hrách a odpočinku, aby si každý mohl užít léto plné radosti a objevování.</w:t>
      </w:r>
    </w:p>
    <w:p w14:paraId="5ECCE7DF" w14:textId="1CBC1F20" w:rsidR="0023509A" w:rsidRPr="005309D8" w:rsidRDefault="0F9CFF45" w:rsidP="5492A3FF">
      <w:pPr>
        <w:spacing w:before="240" w:after="240"/>
        <w:jc w:val="both"/>
      </w:pPr>
      <w:r w:rsidRPr="5492A3FF">
        <w:rPr>
          <w:rFonts w:ascii="Calibri" w:eastAsia="Calibri" w:hAnsi="Calibri" w:cs="Calibri"/>
          <w:sz w:val="24"/>
          <w:szCs w:val="24"/>
        </w:rPr>
        <w:t>Pedagogové vytvářejí podnětné prostředí plné objevování a fantazie. Využívají tematické projekty, hry a praktické činnosti k tomu, aby dětem přiblížili různorodost světa a podporovali jejich zájem o jiné kultury, zvyky a prostředí. Pomocí interaktivních map, knih, digitálních technologií i autentických materiálů rozvíjejí představivost a vědomosti dětí. Vedou je k diskusi, spolupráci a respektu k odlišnostem. V oblasti digitální gramotnosti kladou důraz na bezpečné používání technologií, ochranu osobních údajů a rozpoznání rizik online prostředí. V závěru školního roku pak připomínají dětem zásady bezpečného chování během prázdninových aktivit a cestování.</w:t>
      </w:r>
    </w:p>
    <w:p w14:paraId="4992F0FB" w14:textId="2B44888D" w:rsidR="0023509A" w:rsidRPr="005309D8" w:rsidRDefault="0C66CE80" w:rsidP="005309D8">
      <w:pPr>
        <w:pStyle w:val="Nadpis3"/>
      </w:pPr>
      <w:bookmarkStart w:id="25" w:name="_Toc215057689"/>
      <w:r>
        <w:t>Tradice a zvyky</w:t>
      </w:r>
      <w:bookmarkEnd w:id="25"/>
    </w:p>
    <w:p w14:paraId="4160E26B" w14:textId="77777777" w:rsidR="000D2E37" w:rsidRDefault="70B37F20" w:rsidP="000D2E37">
      <w:pPr>
        <w:spacing w:before="240" w:after="0"/>
        <w:rPr>
          <w:rFonts w:eastAsiaTheme="minorEastAsia"/>
          <w:b/>
          <w:bCs/>
          <w:sz w:val="24"/>
          <w:szCs w:val="24"/>
        </w:rPr>
      </w:pPr>
      <w:r w:rsidRPr="5492A3FF">
        <w:rPr>
          <w:rFonts w:eastAsiaTheme="minorEastAsia"/>
          <w:b/>
          <w:bCs/>
          <w:sz w:val="24"/>
          <w:szCs w:val="24"/>
        </w:rPr>
        <w:t>Témata:</w:t>
      </w:r>
    </w:p>
    <w:p w14:paraId="3AEDB7E4" w14:textId="77777777" w:rsidR="00657A4A" w:rsidRDefault="70B37F20" w:rsidP="00EA5DE8">
      <w:pPr>
        <w:spacing w:after="240"/>
        <w:ind w:left="708"/>
        <w:rPr>
          <w:rFonts w:eastAsiaTheme="minorEastAsia"/>
          <w:sz w:val="24"/>
          <w:szCs w:val="24"/>
        </w:rPr>
      </w:pPr>
      <w:r w:rsidRPr="5492A3FF">
        <w:rPr>
          <w:rFonts w:eastAsiaTheme="minorEastAsia"/>
          <w:b/>
          <w:bCs/>
          <w:sz w:val="24"/>
          <w:szCs w:val="24"/>
        </w:rPr>
        <w:t xml:space="preserve"> </w:t>
      </w:r>
      <w:r w:rsidRPr="5492A3FF">
        <w:rPr>
          <w:rFonts w:eastAsiaTheme="minorEastAsia"/>
          <w:sz w:val="24"/>
          <w:szCs w:val="24"/>
        </w:rPr>
        <w:t>• Pohádky</w:t>
      </w:r>
      <w:r w:rsidR="0023509A">
        <w:br/>
      </w:r>
      <w:r w:rsidRPr="5492A3FF">
        <w:rPr>
          <w:rFonts w:eastAsiaTheme="minorEastAsia"/>
          <w:sz w:val="24"/>
          <w:szCs w:val="24"/>
        </w:rPr>
        <w:t xml:space="preserve"> • Maminka má dnes svátek</w:t>
      </w:r>
      <w:r w:rsidR="0023509A">
        <w:br/>
      </w:r>
      <w:r w:rsidRPr="5492A3FF">
        <w:rPr>
          <w:rFonts w:eastAsiaTheme="minorEastAsia"/>
          <w:sz w:val="24"/>
          <w:szCs w:val="24"/>
        </w:rPr>
        <w:t xml:space="preserve"> • Vánoční a Velikonoční svátky</w:t>
      </w:r>
      <w:r w:rsidR="0023509A">
        <w:br/>
      </w:r>
      <w:r w:rsidRPr="5492A3FF">
        <w:rPr>
          <w:rFonts w:eastAsiaTheme="minorEastAsia"/>
          <w:sz w:val="24"/>
          <w:szCs w:val="24"/>
        </w:rPr>
        <w:t xml:space="preserve"> • Hudební nástroje</w:t>
      </w:r>
    </w:p>
    <w:p w14:paraId="32E14D68" w14:textId="12E838DF" w:rsidR="0023509A" w:rsidRPr="005309D8" w:rsidRDefault="70B37F20" w:rsidP="00657A4A">
      <w:pPr>
        <w:spacing w:before="240" w:after="240"/>
        <w:jc w:val="both"/>
        <w:rPr>
          <w:rFonts w:eastAsiaTheme="minorEastAsia"/>
          <w:sz w:val="24"/>
          <w:szCs w:val="24"/>
        </w:rPr>
      </w:pPr>
      <w:r w:rsidRPr="5492A3FF">
        <w:rPr>
          <w:rFonts w:eastAsiaTheme="minorEastAsia"/>
          <w:b/>
          <w:bCs/>
          <w:sz w:val="24"/>
          <w:szCs w:val="24"/>
        </w:rPr>
        <w:t>Popis:</w:t>
      </w:r>
      <w:r w:rsidR="0023509A">
        <w:br/>
      </w:r>
      <w:r w:rsidRPr="5492A3FF">
        <w:rPr>
          <w:rFonts w:eastAsiaTheme="minorEastAsia"/>
          <w:b/>
          <w:bCs/>
          <w:sz w:val="24"/>
          <w:szCs w:val="24"/>
        </w:rPr>
        <w:t xml:space="preserve"> </w:t>
      </w:r>
      <w:r w:rsidRPr="5492A3FF">
        <w:rPr>
          <w:rFonts w:eastAsiaTheme="minorEastAsia"/>
          <w:sz w:val="24"/>
          <w:szCs w:val="24"/>
        </w:rPr>
        <w:t>V tomto bloku se děti ponoří do světa pohádek, tradic a kulturního dědictví. Společně si připomeneme známé i méně známé pohádky, které v sobě nesou moudrost, fantazii a hodnoty předávané z generace na generaci. Oslavíme významné dny, jako je svátek maminek, a naučíme se, jak vyjádřit vděčnost, lásku a péči o své nejbližší. Seznámíme se s tradicemi spojenými s Vánocemi a Velikonocemi – svátky, které přinášejí radost, očekávání i společné chvíle. Děti poznají symboly těchto svátků, zvyky a tvořivé činnosti, které k nim patří. V neposlední řadě se ponoříme do světa hudby – poznáváme různé hudební nástroje, jejich zvuky a roli v lidových i moderních tradicích.</w:t>
      </w:r>
    </w:p>
    <w:p w14:paraId="46BCB44C" w14:textId="031D779D" w:rsidR="0023509A" w:rsidRPr="005309D8" w:rsidRDefault="3FD1F803" w:rsidP="5492A3FF">
      <w:pPr>
        <w:spacing w:before="240" w:after="240"/>
        <w:jc w:val="both"/>
      </w:pPr>
      <w:r w:rsidRPr="5492A3FF">
        <w:rPr>
          <w:rFonts w:ascii="Calibri" w:eastAsia="Calibri" w:hAnsi="Calibri" w:cs="Calibri"/>
          <w:sz w:val="24"/>
          <w:szCs w:val="24"/>
        </w:rPr>
        <w:t>Pedagogové rozvíjejí u dětí povědomí o kulturním dědictví prostřednictvím pohádek, vyprávění, dramatizace a tematických výtvarných i hudebních činností. Společně s dětmi připravují oslavy svátků a významných dnů, podporují je v prožívání emocí, vyjadřování vděčnosti a posilování vztahů v rodině. Vedou děti k tvořivosti, fantazii a respektu k tradicím různých kultur. Při seznamování s hudebními nástroji propojují zážitkové učení s rozvojem sluchového vnímání, rytmu a estetického cítění. Prostřednictvím společných aktivit budují atmosféru sounáležitosti a radosti ze sdílených zážitků.</w:t>
      </w:r>
    </w:p>
    <w:p w14:paraId="432B49C9" w14:textId="4791A3A5" w:rsidR="0023509A" w:rsidRPr="005309D8" w:rsidRDefault="0023509A" w:rsidP="5492A3FF">
      <w:pPr>
        <w:pStyle w:val="Nadpis3"/>
        <w:jc w:val="both"/>
        <w:rPr>
          <w:rFonts w:cstheme="minorBidi"/>
        </w:rPr>
      </w:pPr>
      <w:bookmarkStart w:id="26" w:name="_Toc215057690"/>
      <w:r>
        <w:t>Další projekty a programy</w:t>
      </w:r>
      <w:bookmarkEnd w:id="26"/>
    </w:p>
    <w:p w14:paraId="6EBA7A8F" w14:textId="77777777" w:rsidR="0023509A" w:rsidRPr="003F5570" w:rsidRDefault="0023509A" w:rsidP="00DE61FE">
      <w:pPr>
        <w:pStyle w:val="Normlnweb"/>
        <w:jc w:val="both"/>
        <w:rPr>
          <w:rFonts w:asciiTheme="minorHAnsi" w:hAnsiTheme="minorHAnsi" w:cstheme="minorHAnsi"/>
        </w:rPr>
      </w:pPr>
      <w:r w:rsidRPr="003F5570">
        <w:rPr>
          <w:rFonts w:asciiTheme="minorHAnsi" w:hAnsiTheme="minorHAnsi" w:cstheme="minorHAnsi"/>
        </w:rPr>
        <w:t>Vedle tematických integrovaných bloků realizujeme v naší mateřské škole řadu projektů a programů, které dětem pomáhají rozvíjet širokou škálu dovedností, podporují jejich zájem o svět a přispívají k harmonickému rozvoji osobnosti.</w:t>
      </w:r>
    </w:p>
    <w:p w14:paraId="02FCB84A" w14:textId="54798658" w:rsidR="0023509A" w:rsidRPr="003F5570" w:rsidRDefault="0023509A" w:rsidP="00DE61FE">
      <w:pPr>
        <w:pStyle w:val="Nadpis4"/>
        <w:spacing w:after="0" w:line="240" w:lineRule="auto"/>
        <w:jc w:val="both"/>
        <w:rPr>
          <w:rFonts w:cstheme="minorHAnsi"/>
          <w:i w:val="0"/>
          <w:color w:val="auto"/>
          <w:sz w:val="24"/>
          <w:szCs w:val="24"/>
          <w:u w:val="single"/>
        </w:rPr>
      </w:pPr>
      <w:r w:rsidRPr="003F5570">
        <w:rPr>
          <w:rFonts w:cstheme="minorHAnsi"/>
          <w:i w:val="0"/>
          <w:color w:val="auto"/>
          <w:sz w:val="24"/>
          <w:szCs w:val="24"/>
          <w:u w:val="single"/>
        </w:rPr>
        <w:lastRenderedPageBreak/>
        <w:t>Environmentální výchova</w:t>
      </w:r>
    </w:p>
    <w:p w14:paraId="26A9A05B" w14:textId="77777777" w:rsidR="00EE03B2" w:rsidRPr="003F5570" w:rsidRDefault="00EE03B2" w:rsidP="00DE61FE">
      <w:pPr>
        <w:pStyle w:val="Nadpis4"/>
        <w:spacing w:before="0" w:after="0" w:line="240" w:lineRule="auto"/>
        <w:jc w:val="both"/>
        <w:rPr>
          <w:i w:val="0"/>
          <w:color w:val="auto"/>
          <w:sz w:val="24"/>
          <w:szCs w:val="24"/>
        </w:rPr>
      </w:pPr>
      <w:r w:rsidRPr="003F5570">
        <w:rPr>
          <w:i w:val="0"/>
          <w:color w:val="auto"/>
          <w:sz w:val="24"/>
          <w:szCs w:val="24"/>
        </w:rPr>
        <w:t>Tento projekt vede děti k pochopení významu ochrany přírody a odpovědnosti za životní prostředí. Děti se učí třídění odpadu, šetření energií a vodou, pečují o školní zahradu a poznávají, jak důležité je chránit přírodu kolem nás. Environmentální aktivity jsou začleňovány do každodenních činností formou her, pozorování přírody a praktických úkolů, které podporují uvědomělý a ohleduplný přístup k životnímu prostředí.</w:t>
      </w:r>
    </w:p>
    <w:p w14:paraId="2D6187B8" w14:textId="5AF93D18" w:rsidR="0023509A" w:rsidRPr="003F5570" w:rsidRDefault="0023509A" w:rsidP="00180E12">
      <w:pPr>
        <w:pStyle w:val="Nadpis4"/>
        <w:spacing w:before="0" w:line="240" w:lineRule="auto"/>
        <w:jc w:val="both"/>
        <w:rPr>
          <w:rFonts w:cstheme="minorHAnsi"/>
          <w:i w:val="0"/>
          <w:color w:val="auto"/>
          <w:sz w:val="24"/>
          <w:szCs w:val="24"/>
          <w:u w:val="single"/>
        </w:rPr>
      </w:pPr>
      <w:r w:rsidRPr="003F5570">
        <w:rPr>
          <w:rFonts w:cstheme="minorHAnsi"/>
          <w:i w:val="0"/>
          <w:color w:val="auto"/>
          <w:sz w:val="24"/>
          <w:szCs w:val="24"/>
          <w:u w:val="single"/>
        </w:rPr>
        <w:t>Zdravý životní styl</w:t>
      </w:r>
    </w:p>
    <w:p w14:paraId="11A079DC" w14:textId="77777777" w:rsidR="0023509A" w:rsidRPr="003F5570" w:rsidRDefault="0023509A" w:rsidP="00DE61FE">
      <w:pPr>
        <w:pStyle w:val="Normlnweb"/>
        <w:spacing w:before="0" w:beforeAutospacing="0" w:after="0" w:afterAutospacing="0"/>
        <w:jc w:val="both"/>
        <w:rPr>
          <w:rFonts w:asciiTheme="minorHAnsi" w:hAnsiTheme="minorHAnsi" w:cstheme="minorHAnsi"/>
        </w:rPr>
      </w:pPr>
      <w:r w:rsidRPr="003F5570">
        <w:rPr>
          <w:rFonts w:asciiTheme="minorHAnsi" w:hAnsiTheme="minorHAnsi" w:cstheme="minorHAnsi"/>
        </w:rPr>
        <w:t>Cílem projektu je podpora zdravých návyků, pohybové aktivity a péče o tělo. Děti se účastní sportovních her, tanečních a pohybových aktivit, učí se správné hygieně a zdravému stravování prostřednictvím tematických workshopů a praktických ukázek. Součástí jsou také relaxační techniky, které pomáhají dětem zvládat stres a rozvíjet sebeuvědomění.</w:t>
      </w:r>
    </w:p>
    <w:p w14:paraId="546FA27F" w14:textId="77777777" w:rsidR="0023509A" w:rsidRPr="003F5570" w:rsidRDefault="0023509A" w:rsidP="00DE61FE">
      <w:pPr>
        <w:pStyle w:val="Nadpis4"/>
        <w:spacing w:before="0" w:after="0" w:line="240" w:lineRule="auto"/>
        <w:jc w:val="both"/>
        <w:rPr>
          <w:rFonts w:cstheme="minorHAnsi"/>
          <w:i w:val="0"/>
          <w:color w:val="auto"/>
          <w:sz w:val="24"/>
          <w:szCs w:val="24"/>
          <w:u w:val="single"/>
        </w:rPr>
      </w:pPr>
      <w:r w:rsidRPr="003F5570">
        <w:rPr>
          <w:rFonts w:cstheme="minorHAnsi"/>
          <w:i w:val="0"/>
          <w:color w:val="auto"/>
          <w:sz w:val="24"/>
          <w:szCs w:val="24"/>
          <w:u w:val="single"/>
        </w:rPr>
        <w:t>Bezpečnost a zdraví</w:t>
      </w:r>
    </w:p>
    <w:p w14:paraId="59B9B71B" w14:textId="77777777" w:rsidR="0023509A" w:rsidRPr="003F5570" w:rsidRDefault="0023509A" w:rsidP="00DE61FE">
      <w:pPr>
        <w:pStyle w:val="Normlnweb"/>
        <w:spacing w:before="0" w:beforeAutospacing="0" w:after="0" w:afterAutospacing="0"/>
        <w:jc w:val="both"/>
        <w:rPr>
          <w:rFonts w:asciiTheme="minorHAnsi" w:hAnsiTheme="minorHAnsi" w:cstheme="minorHAnsi"/>
        </w:rPr>
      </w:pPr>
      <w:r w:rsidRPr="003F5570">
        <w:rPr>
          <w:rFonts w:asciiTheme="minorHAnsi" w:hAnsiTheme="minorHAnsi" w:cstheme="minorHAnsi"/>
        </w:rPr>
        <w:t>Projekt se zaměřuje na osvojení základních pravidel bezpečného chování doma, na ulici, při hře i v dopravě. Děti si osvojí základy první pomoci, správného přecházení silnice, a také rozpoznávání nebezpečných situací. Praktické nácviky a besedy s odborníky přispívají k budování pocitu bezpečí a odpovědnosti.</w:t>
      </w:r>
    </w:p>
    <w:p w14:paraId="44B25FE6" w14:textId="77777777" w:rsidR="0023509A" w:rsidRPr="003F5570" w:rsidRDefault="0023509A" w:rsidP="00180E12">
      <w:pPr>
        <w:pStyle w:val="Nadpis4"/>
        <w:spacing w:before="0" w:line="240" w:lineRule="auto"/>
        <w:jc w:val="both"/>
        <w:rPr>
          <w:rFonts w:cstheme="minorHAnsi"/>
          <w:i w:val="0"/>
          <w:color w:val="auto"/>
          <w:sz w:val="24"/>
          <w:szCs w:val="24"/>
          <w:u w:val="single"/>
        </w:rPr>
      </w:pPr>
      <w:r w:rsidRPr="003F5570">
        <w:rPr>
          <w:rFonts w:cstheme="minorHAnsi"/>
          <w:i w:val="0"/>
          <w:color w:val="auto"/>
          <w:sz w:val="24"/>
          <w:szCs w:val="24"/>
          <w:u w:val="single"/>
        </w:rPr>
        <w:t>Multikulturní program</w:t>
      </w:r>
    </w:p>
    <w:p w14:paraId="0A15D346" w14:textId="77777777" w:rsidR="0023509A" w:rsidRPr="003F5570" w:rsidRDefault="0023509A" w:rsidP="00180E12">
      <w:pPr>
        <w:pStyle w:val="Normlnweb"/>
        <w:spacing w:before="0" w:beforeAutospacing="0" w:after="0" w:afterAutospacing="0"/>
        <w:jc w:val="both"/>
        <w:rPr>
          <w:rFonts w:asciiTheme="minorHAnsi" w:hAnsiTheme="minorHAnsi" w:cstheme="minorHAnsi"/>
        </w:rPr>
      </w:pPr>
      <w:r w:rsidRPr="003F5570">
        <w:rPr>
          <w:rFonts w:asciiTheme="minorHAnsi" w:hAnsiTheme="minorHAnsi" w:cstheme="minorHAnsi"/>
        </w:rPr>
        <w:t>Děti jsou vedeni k porozumění a respektu k jiným kulturám a tradicím. Projekt zahrnuje poznávání základních obyčejů, hudby, tance a jídel z různých koutů světa. Vytváříme prostředí otevřenosti a tolerance, které podporuje přátelství a vzájemné porozumění mezi dětmi z různých kulturních prostředí.</w:t>
      </w:r>
    </w:p>
    <w:p w14:paraId="0256DA4F" w14:textId="77777777" w:rsidR="0023509A" w:rsidRPr="003F5570" w:rsidRDefault="0023509A" w:rsidP="00180E12">
      <w:pPr>
        <w:pStyle w:val="Nadpis4"/>
        <w:spacing w:before="0" w:after="0" w:line="240" w:lineRule="auto"/>
        <w:jc w:val="both"/>
        <w:rPr>
          <w:rFonts w:cstheme="minorHAnsi"/>
          <w:i w:val="0"/>
          <w:color w:val="auto"/>
          <w:sz w:val="24"/>
          <w:szCs w:val="24"/>
          <w:u w:val="single"/>
        </w:rPr>
      </w:pPr>
      <w:r w:rsidRPr="003F5570">
        <w:rPr>
          <w:rFonts w:cstheme="minorHAnsi"/>
          <w:i w:val="0"/>
          <w:color w:val="auto"/>
          <w:sz w:val="24"/>
          <w:szCs w:val="24"/>
          <w:u w:val="single"/>
        </w:rPr>
        <w:t>Digitální gramotnost</w:t>
      </w:r>
    </w:p>
    <w:p w14:paraId="5901ACD0" w14:textId="77777777" w:rsidR="0023509A" w:rsidRPr="003F5570" w:rsidRDefault="0023509A" w:rsidP="00180E12">
      <w:pPr>
        <w:pStyle w:val="Normlnweb"/>
        <w:spacing w:before="0" w:beforeAutospacing="0" w:after="0" w:afterAutospacing="0"/>
        <w:jc w:val="both"/>
        <w:rPr>
          <w:rFonts w:asciiTheme="minorHAnsi" w:hAnsiTheme="minorHAnsi" w:cstheme="minorHAnsi"/>
        </w:rPr>
      </w:pPr>
      <w:r w:rsidRPr="003F5570">
        <w:rPr>
          <w:rFonts w:asciiTheme="minorHAnsi" w:hAnsiTheme="minorHAnsi" w:cstheme="minorHAnsi"/>
        </w:rPr>
        <w:t>Projekt podporuje rozvoj základních digitálních dovedností a bezpečné používání technologií. Děti se seznamují s multimediálními nástroji, interaktivními hrami a kreativními aplikacemi, které slouží k rozvoji poznání a tvořivosti. Zároveň jsou vedeny k uvědomělému a zodpovědnému přístupu k digitálním médiím.</w:t>
      </w:r>
    </w:p>
    <w:p w14:paraId="304F9689" w14:textId="77777777" w:rsidR="0023509A" w:rsidRPr="003F5570" w:rsidRDefault="0023509A" w:rsidP="00180E12">
      <w:pPr>
        <w:pStyle w:val="Nadpis4"/>
        <w:spacing w:before="0" w:line="240" w:lineRule="auto"/>
        <w:jc w:val="both"/>
        <w:rPr>
          <w:rFonts w:cstheme="minorHAnsi"/>
          <w:i w:val="0"/>
          <w:color w:val="auto"/>
          <w:sz w:val="24"/>
          <w:szCs w:val="24"/>
          <w:u w:val="single"/>
        </w:rPr>
      </w:pPr>
      <w:r w:rsidRPr="003F5570">
        <w:rPr>
          <w:rFonts w:cstheme="minorHAnsi"/>
          <w:i w:val="0"/>
          <w:color w:val="auto"/>
          <w:sz w:val="24"/>
          <w:szCs w:val="24"/>
          <w:u w:val="single"/>
        </w:rPr>
        <w:t>Spolupráce s rodiči a komunitou</w:t>
      </w:r>
    </w:p>
    <w:p w14:paraId="784ED09F" w14:textId="77777777" w:rsidR="0023509A" w:rsidRPr="003F5570" w:rsidRDefault="0023509A" w:rsidP="00180E12">
      <w:pPr>
        <w:pStyle w:val="Normlnweb"/>
        <w:spacing w:before="0" w:beforeAutospacing="0"/>
        <w:jc w:val="both"/>
        <w:rPr>
          <w:rFonts w:asciiTheme="minorHAnsi" w:hAnsiTheme="minorHAnsi" w:cstheme="minorHAnsi"/>
        </w:rPr>
      </w:pPr>
      <w:r w:rsidRPr="003F5570">
        <w:rPr>
          <w:rFonts w:asciiTheme="minorHAnsi" w:hAnsiTheme="minorHAnsi" w:cstheme="minorHAnsi"/>
        </w:rPr>
        <w:t>Mateřská škola aktivně podporuje spolupráci s rodinami a místní komunitou. Organizujeme společné akce, tvořivé dílny, tematické slavnosti a výlety, které umožňují rodičům zapojit se do života školky a posilují vzájemnou důvěru a komunikaci. Rodiče mají možnost účastnit se konzultací a podílet se na přípravě i realizaci některých aktivit.</w:t>
      </w:r>
    </w:p>
    <w:p w14:paraId="0727E386" w14:textId="7906EB46" w:rsidR="00BA7C5E" w:rsidRPr="002B2D90" w:rsidRDefault="00BA7C5E" w:rsidP="002B2D90">
      <w:pPr>
        <w:pStyle w:val="Nadpis2"/>
        <w:numPr>
          <w:ilvl w:val="0"/>
          <w:numId w:val="37"/>
        </w:numPr>
        <w:rPr>
          <w:rStyle w:val="Siln"/>
          <w:b w:val="0"/>
          <w:bCs w:val="0"/>
        </w:rPr>
      </w:pPr>
      <w:bookmarkStart w:id="27" w:name="_Toc215057691"/>
      <w:r w:rsidRPr="002B2D90">
        <w:rPr>
          <w:rStyle w:val="Siln"/>
          <w:b w:val="0"/>
          <w:bCs w:val="0"/>
        </w:rPr>
        <w:t xml:space="preserve">Klíčové kompetence </w:t>
      </w:r>
      <w:r w:rsidR="004B3457">
        <w:rPr>
          <w:rStyle w:val="Siln"/>
          <w:b w:val="0"/>
          <w:bCs w:val="0"/>
        </w:rPr>
        <w:t xml:space="preserve">a základní gramotnosti </w:t>
      </w:r>
      <w:r w:rsidRPr="002B2D90">
        <w:rPr>
          <w:rStyle w:val="Siln"/>
          <w:b w:val="0"/>
          <w:bCs w:val="0"/>
        </w:rPr>
        <w:t>v předškolním vzdělávání</w:t>
      </w:r>
      <w:bookmarkEnd w:id="27"/>
    </w:p>
    <w:p w14:paraId="62D90AAC" w14:textId="11643647" w:rsidR="004B3457" w:rsidRPr="004B3457" w:rsidRDefault="004B3457" w:rsidP="00BA7C5E">
      <w:pPr>
        <w:pStyle w:val="Normlnweb"/>
        <w:jc w:val="both"/>
        <w:rPr>
          <w:rFonts w:asciiTheme="minorHAnsi" w:hAnsiTheme="minorHAnsi" w:cstheme="minorHAnsi"/>
          <w:u w:val="single"/>
        </w:rPr>
      </w:pPr>
      <w:r w:rsidRPr="004B3457">
        <w:rPr>
          <w:rFonts w:asciiTheme="minorHAnsi" w:hAnsiTheme="minorHAnsi" w:cstheme="minorHAnsi"/>
          <w:u w:val="single"/>
        </w:rPr>
        <w:t>Klíčové kompetence</w:t>
      </w:r>
    </w:p>
    <w:p w14:paraId="7DE301FA" w14:textId="197CC688" w:rsidR="00BA7C5E" w:rsidRPr="003F5570" w:rsidRDefault="00BA7C5E" w:rsidP="00BA7C5E">
      <w:pPr>
        <w:pStyle w:val="Normlnweb"/>
        <w:jc w:val="both"/>
        <w:rPr>
          <w:rFonts w:asciiTheme="minorHAnsi" w:hAnsiTheme="minorHAnsi" w:cstheme="minorHAnsi"/>
        </w:rPr>
      </w:pPr>
      <w:r w:rsidRPr="003F5570">
        <w:rPr>
          <w:rFonts w:asciiTheme="minorHAnsi" w:hAnsiTheme="minorHAnsi" w:cstheme="minorHAnsi"/>
        </w:rPr>
        <w:t>Předškolní vzdělávání v naší mateřské škole směřuje k rozvoji klíčových kompetencí jako základních předpokladů pro celoživotní učení, osobní rozvoj a aktivní účast v životě společnosti. Tyto kompetence nejsou izolovaně vyučovány, ale přirozeně se rozvíjejí prostřednictvím každodenních situací, her, činností, projektů a vztahů mezi dětmi a dospělými.</w:t>
      </w:r>
    </w:p>
    <w:p w14:paraId="57468681" w14:textId="502FFD96" w:rsidR="00BA7C5E" w:rsidRPr="003F5570" w:rsidRDefault="00BA7C5E" w:rsidP="002B2D90">
      <w:pPr>
        <w:pStyle w:val="Normlnweb"/>
        <w:spacing w:after="0" w:afterAutospacing="0"/>
        <w:rPr>
          <w:rStyle w:val="Siln"/>
          <w:rFonts w:asciiTheme="minorHAnsi" w:eastAsiaTheme="majorEastAsia" w:hAnsiTheme="minorHAnsi" w:cstheme="minorHAnsi"/>
        </w:rPr>
      </w:pPr>
      <w:r w:rsidRPr="003F5570">
        <w:rPr>
          <w:rStyle w:val="Siln"/>
          <w:rFonts w:asciiTheme="minorHAnsi" w:eastAsiaTheme="majorEastAsia" w:hAnsiTheme="minorHAnsi" w:cstheme="minorHAnsi"/>
        </w:rPr>
        <w:t>Kompetence k učení</w:t>
      </w:r>
    </w:p>
    <w:p w14:paraId="08CFD3E0" w14:textId="54CCFE59" w:rsidR="00BA7C5E" w:rsidRPr="003F5570" w:rsidRDefault="00BA7C5E" w:rsidP="002B2D90">
      <w:pPr>
        <w:pStyle w:val="Normlnweb"/>
        <w:spacing w:before="0" w:beforeAutospacing="0"/>
        <w:jc w:val="both"/>
        <w:rPr>
          <w:rFonts w:asciiTheme="minorHAnsi" w:eastAsiaTheme="majorEastAsia" w:hAnsiTheme="minorHAnsi" w:cstheme="minorHAnsi"/>
          <w:b/>
          <w:bCs/>
        </w:rPr>
      </w:pPr>
      <w:r w:rsidRPr="003F5570">
        <w:rPr>
          <w:rFonts w:asciiTheme="minorHAnsi" w:hAnsiTheme="minorHAnsi" w:cstheme="minorHAnsi"/>
        </w:rPr>
        <w:t>Podporujeme u dětí přirozenou zvídavost, radost z objevování a chuť poznávat nové věci. Vedeme je k tomu, aby si všímaly souvislostí, kladly otázky, samostatně hledaly odpovědi a zároveň rozvíjely schopnost kriticky přemýšlet o získaných informacích. Nabízíme jim možnost učit se z vlastních zkušeností, zkoumat, pokoušet se o nové řešení a vytrvat při dokončování úkolu.</w:t>
      </w:r>
    </w:p>
    <w:p w14:paraId="5ADDE30F" w14:textId="77777777" w:rsidR="00BA7C5E" w:rsidRPr="003F5570" w:rsidRDefault="00BA7C5E" w:rsidP="002B2D90">
      <w:pPr>
        <w:pStyle w:val="Normlnweb"/>
        <w:spacing w:after="0" w:afterAutospacing="0"/>
        <w:rPr>
          <w:rStyle w:val="Siln"/>
          <w:rFonts w:asciiTheme="minorHAnsi" w:eastAsiaTheme="majorEastAsia" w:hAnsiTheme="minorHAnsi" w:cstheme="minorHAnsi"/>
        </w:rPr>
      </w:pPr>
      <w:r w:rsidRPr="003F5570">
        <w:rPr>
          <w:rStyle w:val="Siln"/>
          <w:rFonts w:asciiTheme="minorHAnsi" w:eastAsiaTheme="majorEastAsia" w:hAnsiTheme="minorHAnsi" w:cstheme="minorHAnsi"/>
        </w:rPr>
        <w:t>Kompetence komunikační</w:t>
      </w:r>
    </w:p>
    <w:p w14:paraId="27FFFC30" w14:textId="363FF437" w:rsidR="00BA7C5E" w:rsidRPr="003F5570" w:rsidRDefault="00BA7C5E" w:rsidP="002B2D90">
      <w:pPr>
        <w:pStyle w:val="Normlnweb"/>
        <w:spacing w:before="0" w:beforeAutospacing="0"/>
        <w:jc w:val="both"/>
        <w:rPr>
          <w:rFonts w:asciiTheme="minorHAnsi" w:hAnsiTheme="minorHAnsi" w:cstheme="minorHAnsi"/>
        </w:rPr>
      </w:pPr>
      <w:r w:rsidRPr="003F5570">
        <w:rPr>
          <w:rFonts w:asciiTheme="minorHAnsi" w:hAnsiTheme="minorHAnsi" w:cstheme="minorHAnsi"/>
        </w:rPr>
        <w:t xml:space="preserve">Rozvíjíme slovní zásobu, porozumění řeči a schopnost vyjadřovat myšlenky, pocity i potřeby. Vytváříme prostředí otevřené komunikace, kde mají děti možnost naslouchat i být slyšeny. Podporujeme vyprávění, </w:t>
      </w:r>
      <w:r w:rsidRPr="003F5570">
        <w:rPr>
          <w:rFonts w:asciiTheme="minorHAnsi" w:hAnsiTheme="minorHAnsi" w:cstheme="minorHAnsi"/>
        </w:rPr>
        <w:lastRenderedPageBreak/>
        <w:t>dialog i neverbální projevy a seznamujeme děti s různými formami sdělování (např. obrazem, gestem, digitálně).</w:t>
      </w:r>
    </w:p>
    <w:p w14:paraId="6D77E605" w14:textId="77777777" w:rsidR="00BA7C5E" w:rsidRPr="003F5570" w:rsidRDefault="00BA7C5E" w:rsidP="002B2D90">
      <w:pPr>
        <w:pStyle w:val="Normlnweb"/>
        <w:spacing w:after="0" w:afterAutospacing="0"/>
        <w:rPr>
          <w:rStyle w:val="Siln"/>
          <w:rFonts w:asciiTheme="minorHAnsi" w:eastAsiaTheme="majorEastAsia" w:hAnsiTheme="minorHAnsi" w:cstheme="minorHAnsi"/>
        </w:rPr>
      </w:pPr>
      <w:r w:rsidRPr="003F5570">
        <w:rPr>
          <w:rStyle w:val="Siln"/>
          <w:rFonts w:asciiTheme="minorHAnsi" w:eastAsiaTheme="majorEastAsia" w:hAnsiTheme="minorHAnsi" w:cstheme="minorHAnsi"/>
        </w:rPr>
        <w:t>Kompetence osobnostní a sociální</w:t>
      </w:r>
    </w:p>
    <w:p w14:paraId="227A7FAD" w14:textId="6367A84E" w:rsidR="00BA7C5E" w:rsidRPr="003F5570" w:rsidRDefault="00BA7C5E" w:rsidP="00F3022D">
      <w:pPr>
        <w:pStyle w:val="Normlnweb"/>
        <w:spacing w:before="0" w:beforeAutospacing="0"/>
        <w:jc w:val="both"/>
        <w:rPr>
          <w:rFonts w:asciiTheme="minorHAnsi" w:hAnsiTheme="minorHAnsi" w:cstheme="minorHAnsi"/>
        </w:rPr>
      </w:pPr>
      <w:r w:rsidRPr="003F5570">
        <w:rPr>
          <w:rFonts w:asciiTheme="minorHAnsi" w:hAnsiTheme="minorHAnsi" w:cstheme="minorHAnsi"/>
        </w:rPr>
        <w:t>Učíme děti vnímat samy sebe, své emoce, silné stránky i potřeby. Podporujeme sebedůvěru, samostatnost a zodpovědnost. Rozvíjíme schopnost spolupracovat, respektovat druhé, přijímat pravidla, řešit konflikty nenásilně a projevovat ohleduplnost.</w:t>
      </w:r>
    </w:p>
    <w:p w14:paraId="0603B612" w14:textId="77777777" w:rsidR="00BA7C5E" w:rsidRPr="003F5570" w:rsidRDefault="00BA7C5E" w:rsidP="00F3022D">
      <w:pPr>
        <w:pStyle w:val="Normlnweb"/>
        <w:spacing w:after="0" w:afterAutospacing="0"/>
        <w:rPr>
          <w:rStyle w:val="Siln"/>
          <w:rFonts w:asciiTheme="minorHAnsi" w:eastAsiaTheme="majorEastAsia" w:hAnsiTheme="minorHAnsi" w:cstheme="minorHAnsi"/>
        </w:rPr>
      </w:pPr>
      <w:r w:rsidRPr="003F5570">
        <w:rPr>
          <w:rStyle w:val="Siln"/>
          <w:rFonts w:asciiTheme="minorHAnsi" w:eastAsiaTheme="majorEastAsia" w:hAnsiTheme="minorHAnsi" w:cstheme="minorHAnsi"/>
        </w:rPr>
        <w:t>Kompetence k občanství a udržitelnosti</w:t>
      </w:r>
    </w:p>
    <w:p w14:paraId="5080D934" w14:textId="79C956D8" w:rsidR="00BA7C5E" w:rsidRPr="003F5570" w:rsidRDefault="00BA7C5E" w:rsidP="00F3022D">
      <w:pPr>
        <w:pStyle w:val="Normlnweb"/>
        <w:spacing w:before="0" w:beforeAutospacing="0"/>
        <w:jc w:val="both"/>
        <w:rPr>
          <w:rFonts w:asciiTheme="minorHAnsi" w:hAnsiTheme="minorHAnsi" w:cstheme="minorHAnsi"/>
        </w:rPr>
      </w:pPr>
      <w:r w:rsidRPr="003F5570">
        <w:rPr>
          <w:rFonts w:asciiTheme="minorHAnsi" w:hAnsiTheme="minorHAnsi" w:cstheme="minorHAnsi"/>
        </w:rPr>
        <w:t>Vedeme děti k porozumění základním hodnotám, jako jsou spravedlnost, odpovědnost, respekt a rovnost. Učíme je aktivně se zapojovat do života ve skupině, chápat souvislosti ve společnosti a pečovat o své okolí. Praktickými činnostmi posilujeme vztah k přírodě a odpovědnost za životní prostředí.</w:t>
      </w:r>
    </w:p>
    <w:p w14:paraId="24CEFCBB" w14:textId="77777777" w:rsidR="00BA7C5E" w:rsidRPr="003F5570" w:rsidRDefault="00BA7C5E" w:rsidP="00F3022D">
      <w:pPr>
        <w:pStyle w:val="Normlnweb"/>
        <w:spacing w:after="0" w:afterAutospacing="0"/>
        <w:rPr>
          <w:rStyle w:val="Siln"/>
          <w:rFonts w:asciiTheme="minorHAnsi" w:eastAsiaTheme="majorEastAsia" w:hAnsiTheme="minorHAnsi" w:cstheme="minorHAnsi"/>
        </w:rPr>
      </w:pPr>
      <w:r w:rsidRPr="003F5570">
        <w:rPr>
          <w:rStyle w:val="Siln"/>
          <w:rFonts w:asciiTheme="minorHAnsi" w:eastAsiaTheme="majorEastAsia" w:hAnsiTheme="minorHAnsi" w:cstheme="minorHAnsi"/>
        </w:rPr>
        <w:t>Kompetence k podnikavosti a pracovní</w:t>
      </w:r>
    </w:p>
    <w:p w14:paraId="7A19730F" w14:textId="4454409C" w:rsidR="00BA7C5E" w:rsidRPr="003F5570" w:rsidRDefault="00BA7C5E" w:rsidP="00F3022D">
      <w:pPr>
        <w:pStyle w:val="Normlnweb"/>
        <w:spacing w:before="0" w:beforeAutospacing="0"/>
        <w:jc w:val="both"/>
        <w:rPr>
          <w:rFonts w:asciiTheme="minorHAnsi" w:hAnsiTheme="minorHAnsi" w:cstheme="minorHAnsi"/>
        </w:rPr>
      </w:pPr>
      <w:r w:rsidRPr="003F5570">
        <w:rPr>
          <w:rFonts w:asciiTheme="minorHAnsi" w:hAnsiTheme="minorHAnsi" w:cstheme="minorHAnsi"/>
        </w:rPr>
        <w:t>Podněcujeme děti k tvořivosti, nápaditosti a ochotě zkoušet nové věci. Vedeme je k tomu, aby si plánovaly, rozhodovaly se a hodnotily výsledky své činnosti. Posilujeme pozitivní vztah k práci, vytrvalost a schopnost dokončit úkol. Učíme je vážit si práce druhých a pečovat o své pracovní prostředí i nástroje.</w:t>
      </w:r>
    </w:p>
    <w:p w14:paraId="7320502E" w14:textId="77777777" w:rsidR="00BA7C5E" w:rsidRPr="003F5570" w:rsidRDefault="00BA7C5E" w:rsidP="00F3022D">
      <w:pPr>
        <w:pStyle w:val="Normlnweb"/>
        <w:spacing w:after="0" w:afterAutospacing="0"/>
        <w:rPr>
          <w:rStyle w:val="Siln"/>
          <w:rFonts w:asciiTheme="minorHAnsi" w:eastAsiaTheme="majorEastAsia" w:hAnsiTheme="minorHAnsi" w:cstheme="minorHAnsi"/>
        </w:rPr>
      </w:pPr>
      <w:r w:rsidRPr="003F5570">
        <w:rPr>
          <w:rStyle w:val="Siln"/>
          <w:rFonts w:asciiTheme="minorHAnsi" w:eastAsiaTheme="majorEastAsia" w:hAnsiTheme="minorHAnsi" w:cstheme="minorHAnsi"/>
        </w:rPr>
        <w:t>Kompetence k řešení problémů</w:t>
      </w:r>
    </w:p>
    <w:p w14:paraId="3D5FF81E" w14:textId="0BD1E821" w:rsidR="00BA7C5E" w:rsidRPr="003F5570" w:rsidRDefault="00BA7C5E" w:rsidP="00F3022D">
      <w:pPr>
        <w:pStyle w:val="Normlnweb"/>
        <w:spacing w:before="0" w:beforeAutospacing="0"/>
        <w:jc w:val="both"/>
        <w:rPr>
          <w:rFonts w:asciiTheme="minorHAnsi" w:hAnsiTheme="minorHAnsi" w:cstheme="minorHAnsi"/>
        </w:rPr>
      </w:pPr>
      <w:r w:rsidRPr="003F5570">
        <w:rPr>
          <w:rFonts w:asciiTheme="minorHAnsi" w:hAnsiTheme="minorHAnsi" w:cstheme="minorHAnsi"/>
        </w:rPr>
        <w:t>Podporujeme děti ve schopnosti uvažovat, hledat souvislosti a hledat řešení problémových situací. Učíme je nebát se chyb, poučit se z nich a využít zkušenosti pro další učení. Děti vedeme k tomu, aby přistupovaly k situacím s otevřenou myslí, zvažovaly různé možnosti a kriticky hodnotily své volby. V běžném dni nabízíme prostor pro samostatné rozhodování a řešení běžných i nečekaných situací.</w:t>
      </w:r>
    </w:p>
    <w:p w14:paraId="6778BBC3" w14:textId="77777777" w:rsidR="00BA7C5E" w:rsidRPr="003F5570" w:rsidRDefault="00BA7C5E" w:rsidP="00F3022D">
      <w:pPr>
        <w:pStyle w:val="Normlnweb"/>
        <w:spacing w:after="0" w:afterAutospacing="0"/>
        <w:rPr>
          <w:rStyle w:val="Siln"/>
          <w:rFonts w:asciiTheme="minorHAnsi" w:eastAsiaTheme="majorEastAsia" w:hAnsiTheme="minorHAnsi" w:cstheme="minorHAnsi"/>
        </w:rPr>
      </w:pPr>
      <w:r w:rsidRPr="003F5570">
        <w:rPr>
          <w:rStyle w:val="Siln"/>
          <w:rFonts w:asciiTheme="minorHAnsi" w:eastAsiaTheme="majorEastAsia" w:hAnsiTheme="minorHAnsi" w:cstheme="minorHAnsi"/>
        </w:rPr>
        <w:t>Kompetence kulturní</w:t>
      </w:r>
    </w:p>
    <w:p w14:paraId="25BE5F82" w14:textId="201FDD6A" w:rsidR="00BA7C5E" w:rsidRPr="003F5570" w:rsidRDefault="00BA7C5E" w:rsidP="00F3022D">
      <w:pPr>
        <w:pStyle w:val="Normlnweb"/>
        <w:spacing w:before="0" w:beforeAutospacing="0" w:after="0" w:afterAutospacing="0"/>
        <w:jc w:val="both"/>
        <w:rPr>
          <w:rFonts w:asciiTheme="minorHAnsi" w:hAnsiTheme="minorHAnsi" w:cstheme="minorHAnsi"/>
        </w:rPr>
      </w:pPr>
      <w:r w:rsidRPr="003F5570">
        <w:rPr>
          <w:rFonts w:asciiTheme="minorHAnsi" w:hAnsiTheme="minorHAnsi" w:cstheme="minorHAnsi"/>
        </w:rPr>
        <w:t>Rozvíjíme estetické cítění, tvořivost a zájem o kulturu. Děti se seznamují s různými kulturními projevy, tradicemi a zvyky. Učí se vyjadřovat prostřednictvím výtvarných, hudebních, dramatických a pohybových aktivit a objevují radost z tvořivého vyjádření i sdílení.</w:t>
      </w:r>
    </w:p>
    <w:p w14:paraId="58DF8D2D" w14:textId="77777777" w:rsidR="00BA7C5E" w:rsidRPr="003F5570" w:rsidRDefault="00BA7C5E" w:rsidP="00CB6591">
      <w:pPr>
        <w:pStyle w:val="Normlnweb"/>
        <w:spacing w:after="0" w:afterAutospacing="0"/>
        <w:rPr>
          <w:rStyle w:val="Siln"/>
          <w:rFonts w:asciiTheme="minorHAnsi" w:eastAsiaTheme="majorEastAsia" w:hAnsiTheme="minorHAnsi" w:cstheme="minorHAnsi"/>
        </w:rPr>
      </w:pPr>
      <w:r w:rsidRPr="003F5570">
        <w:rPr>
          <w:rStyle w:val="Siln"/>
          <w:rFonts w:asciiTheme="minorHAnsi" w:eastAsiaTheme="majorEastAsia" w:hAnsiTheme="minorHAnsi" w:cstheme="minorHAnsi"/>
        </w:rPr>
        <w:t>Kompetence digitální</w:t>
      </w:r>
    </w:p>
    <w:p w14:paraId="1362B214" w14:textId="63AB0A2B" w:rsidR="00BA7C5E" w:rsidRPr="003F5570" w:rsidRDefault="00BA7C5E" w:rsidP="004B3457">
      <w:pPr>
        <w:pStyle w:val="Normlnweb"/>
        <w:spacing w:before="0" w:beforeAutospacing="0" w:after="0" w:afterAutospacing="0"/>
        <w:jc w:val="both"/>
        <w:rPr>
          <w:rFonts w:asciiTheme="minorHAnsi" w:hAnsiTheme="minorHAnsi" w:cstheme="minorHAnsi"/>
        </w:rPr>
      </w:pPr>
      <w:r w:rsidRPr="5492A3FF">
        <w:rPr>
          <w:rFonts w:asciiTheme="minorHAnsi" w:hAnsiTheme="minorHAnsi" w:cstheme="minorBidi"/>
        </w:rPr>
        <w:t>Seznamujeme děti s digitálními technologiemi jako s běžnou součástí života. Podporujeme bezpečné a smysluplné využívání digitálních nástrojů, a to především ve vzdělávacím a tvořivém kontextu. V naší mateřské škole využíváme interaktivní tabuli pro přehrávání výukových videí, poznávání zvuků, rozvíjení slovní zásoby, ale také pro procvičování počítání, geometrických tvarů a dalších cvičení zaměřených na celkový rozvoj dítěte. Používáme digitální fotografie a videa k dokumentaci činností a reflexi s dětmi. Komunikaci s rodiči a správu školní agendy zajišťujeme prostřednictvím digitálního systému. Děti se tak učí základům orientace v digitálním světě, včetně pravidel bezpečného chování, kritického přístupu k informacím a uvědomělého využívání digitálních zdrojů.</w:t>
      </w:r>
    </w:p>
    <w:p w14:paraId="1AAEC010" w14:textId="78B56775" w:rsidR="00BA7C5E" w:rsidRPr="00AF2040" w:rsidRDefault="0BAA8185" w:rsidP="00AF2040">
      <w:pPr>
        <w:spacing w:before="240"/>
        <w:rPr>
          <w:sz w:val="24"/>
          <w:szCs w:val="24"/>
          <w:u w:val="single"/>
        </w:rPr>
      </w:pPr>
      <w:bookmarkStart w:id="28" w:name="_Toc205897561"/>
      <w:r w:rsidRPr="5492A3FF">
        <w:rPr>
          <w:sz w:val="24"/>
          <w:szCs w:val="24"/>
          <w:u w:val="single"/>
        </w:rPr>
        <w:t xml:space="preserve"> </w:t>
      </w:r>
      <w:r w:rsidR="00BA7C5E" w:rsidRPr="5492A3FF">
        <w:rPr>
          <w:sz w:val="24"/>
          <w:szCs w:val="24"/>
          <w:u w:val="single"/>
        </w:rPr>
        <w:t>Základní gramotnosti</w:t>
      </w:r>
      <w:bookmarkEnd w:id="28"/>
    </w:p>
    <w:p w14:paraId="0184DEB4" w14:textId="77777777" w:rsidR="0081254F" w:rsidRPr="003F5570" w:rsidRDefault="00BA7C5E" w:rsidP="004B3457">
      <w:pPr>
        <w:pStyle w:val="Normlnweb"/>
        <w:spacing w:after="0" w:afterAutospacing="0"/>
        <w:rPr>
          <w:rStyle w:val="Siln"/>
          <w:rFonts w:asciiTheme="minorHAnsi" w:eastAsiaTheme="majorEastAsia" w:hAnsiTheme="minorHAnsi" w:cstheme="minorHAnsi"/>
        </w:rPr>
      </w:pPr>
      <w:r w:rsidRPr="003F5570">
        <w:rPr>
          <w:rStyle w:val="Siln"/>
          <w:rFonts w:asciiTheme="minorHAnsi" w:eastAsiaTheme="majorEastAsia" w:hAnsiTheme="minorHAnsi" w:cstheme="minorHAnsi"/>
        </w:rPr>
        <w:t>Čtenářská gramotnost</w:t>
      </w:r>
    </w:p>
    <w:p w14:paraId="3D0AE0EE" w14:textId="468329E4" w:rsidR="00BA7C5E" w:rsidRPr="003F5570" w:rsidRDefault="00BA7C5E" w:rsidP="004B3457">
      <w:pPr>
        <w:pStyle w:val="Normlnweb"/>
        <w:spacing w:before="0" w:beforeAutospacing="0"/>
        <w:jc w:val="both"/>
        <w:rPr>
          <w:rFonts w:asciiTheme="minorHAnsi" w:hAnsiTheme="minorHAnsi" w:cstheme="minorHAnsi"/>
        </w:rPr>
      </w:pPr>
      <w:r w:rsidRPr="003F5570">
        <w:rPr>
          <w:rFonts w:asciiTheme="minorHAnsi" w:hAnsiTheme="minorHAnsi" w:cstheme="minorHAnsi"/>
        </w:rPr>
        <w:t>V naší mateřské škole podporujeme rozvoj čtenářské gramotnosti prostřednictvím každodenních aktivit, které dětem pomáhají porozumět slovům, příběhům a textům. Děti jsou vedeny k tomu, aby si všímaly písmen, obrázků, rytmu řeči a významu vyprávění. Používáme čtení pohádek, říkanek, básniček a dramatizaci příběhů, které rozvíjejí jejich slovní zásobu, představivost a schopnost porozumění. Děti mají možnost vyjadřovat své myšlenky a pocity slovem i jinými formami komunikace.</w:t>
      </w:r>
    </w:p>
    <w:p w14:paraId="406EE725" w14:textId="77777777" w:rsidR="0081254F" w:rsidRPr="003F5570" w:rsidRDefault="00BA7C5E" w:rsidP="004B3457">
      <w:pPr>
        <w:pStyle w:val="Normlnweb"/>
        <w:spacing w:after="0" w:afterAutospacing="0"/>
        <w:rPr>
          <w:rStyle w:val="Siln"/>
          <w:rFonts w:asciiTheme="minorHAnsi" w:eastAsiaTheme="majorEastAsia" w:hAnsiTheme="minorHAnsi" w:cstheme="minorHAnsi"/>
        </w:rPr>
      </w:pPr>
      <w:r w:rsidRPr="003F5570">
        <w:rPr>
          <w:rStyle w:val="Siln"/>
          <w:rFonts w:asciiTheme="minorHAnsi" w:eastAsiaTheme="majorEastAsia" w:hAnsiTheme="minorHAnsi" w:cstheme="minorHAnsi"/>
        </w:rPr>
        <w:lastRenderedPageBreak/>
        <w:t>Matematická gramotnost</w:t>
      </w:r>
    </w:p>
    <w:p w14:paraId="3841B630" w14:textId="77777777" w:rsidR="004564A3" w:rsidRDefault="00BA7C5E" w:rsidP="00493378">
      <w:pPr>
        <w:pStyle w:val="Normlnweb"/>
        <w:spacing w:before="0" w:beforeAutospacing="0"/>
        <w:jc w:val="both"/>
        <w:rPr>
          <w:rFonts w:asciiTheme="minorHAnsi" w:hAnsiTheme="minorHAnsi" w:cstheme="minorHAnsi"/>
        </w:rPr>
      </w:pPr>
      <w:r w:rsidRPr="003F5570">
        <w:rPr>
          <w:rFonts w:asciiTheme="minorHAnsi" w:hAnsiTheme="minorHAnsi" w:cstheme="minorHAnsi"/>
        </w:rPr>
        <w:t xml:space="preserve">Podporujeme u dětí základní matematické dovednosti a logické myšlení prostřednictvím her a praktických činností. Děti poznávají čísla, tvary, množství a prostorové vztahy v každodenních situacích, jako je třídění, počítání, porovnávání nebo hledání vzorů. Využíváme didaktické pomůcky, interaktivní tabuli i přírodní materiály. Důležitou součástí je rozvoj schopnosti řešit </w:t>
      </w:r>
      <w:r w:rsidR="0081254F" w:rsidRPr="003F5570">
        <w:rPr>
          <w:rFonts w:asciiTheme="minorHAnsi" w:hAnsiTheme="minorHAnsi" w:cstheme="minorHAnsi"/>
        </w:rPr>
        <w:t>Respektuje pravidla soužití a zvládá řešit konflikty nenásilně.</w:t>
      </w:r>
    </w:p>
    <w:p w14:paraId="0A760C92" w14:textId="7C35D538" w:rsidR="00E45A6C" w:rsidRPr="00493378" w:rsidRDefault="00E45A6C" w:rsidP="008C6B78">
      <w:pPr>
        <w:pStyle w:val="Nadpis2"/>
        <w:numPr>
          <w:ilvl w:val="0"/>
          <w:numId w:val="37"/>
        </w:numPr>
        <w:rPr>
          <w:rFonts w:asciiTheme="minorHAnsi" w:hAnsiTheme="minorHAnsi" w:cstheme="minorHAnsi"/>
        </w:rPr>
      </w:pPr>
      <w:bookmarkStart w:id="29" w:name="_Toc215057692"/>
      <w:r w:rsidRPr="003F5570">
        <w:t>Plán autoevaluace</w:t>
      </w:r>
      <w:bookmarkEnd w:id="29"/>
    </w:p>
    <w:p w14:paraId="51C56EB0" w14:textId="7D2F5FB0" w:rsidR="002C1BBB" w:rsidRPr="003F5570" w:rsidRDefault="002C1BBB" w:rsidP="002C1BBB">
      <w:pPr>
        <w:pStyle w:val="Normlnweb"/>
        <w:jc w:val="both"/>
        <w:rPr>
          <w:rStyle w:val="Siln"/>
          <w:rFonts w:asciiTheme="minorHAnsi" w:eastAsiaTheme="majorEastAsia" w:hAnsiTheme="minorHAnsi" w:cstheme="minorHAnsi"/>
          <w:b w:val="0"/>
        </w:rPr>
      </w:pPr>
      <w:r w:rsidRPr="003F5570">
        <w:rPr>
          <w:rStyle w:val="Siln"/>
          <w:rFonts w:asciiTheme="minorHAnsi" w:eastAsiaTheme="majorEastAsia" w:hAnsiTheme="minorHAnsi" w:cstheme="minorHAnsi"/>
          <w:b w:val="0"/>
        </w:rPr>
        <w:t>Autoevaluace v naší mateřské škole je vnímána jako přirozená součást pedagogické práce. Jejím cílem je průběžně reflektovat, vyhodnocovat a zlepšovat vzdělávací proces, podmínky školy i profesní rozvoj pedagogů. Zaměřujeme se na kvalitu prostředí, spoluprác</w:t>
      </w:r>
      <w:r w:rsidR="002011D4">
        <w:rPr>
          <w:rStyle w:val="Siln"/>
          <w:rFonts w:asciiTheme="minorHAnsi" w:eastAsiaTheme="majorEastAsia" w:hAnsiTheme="minorHAnsi" w:cstheme="minorHAnsi"/>
          <w:b w:val="0"/>
        </w:rPr>
        <w:t>i</w:t>
      </w:r>
      <w:r w:rsidRPr="003F5570">
        <w:rPr>
          <w:rStyle w:val="Siln"/>
          <w:rFonts w:asciiTheme="minorHAnsi" w:eastAsiaTheme="majorEastAsia" w:hAnsiTheme="minorHAnsi" w:cstheme="minorHAnsi"/>
          <w:b w:val="0"/>
        </w:rPr>
        <w:t xml:space="preserve"> a rozvoj dětí v souladu s cíli ŠVP.</w:t>
      </w:r>
    </w:p>
    <w:p w14:paraId="6653F106" w14:textId="51CF25D6" w:rsidR="002C1BBB" w:rsidRPr="008F277D" w:rsidRDefault="002C1BBB" w:rsidP="00B16593">
      <w:pPr>
        <w:pStyle w:val="Nadpis3"/>
      </w:pPr>
      <w:bookmarkStart w:id="30" w:name="_Toc215057693"/>
      <w:r w:rsidRPr="008F277D">
        <w:t>O</w:t>
      </w:r>
      <w:r w:rsidR="00E45A6C" w:rsidRPr="008F277D">
        <w:t>blasti autoevaluace</w:t>
      </w:r>
      <w:bookmarkEnd w:id="30"/>
    </w:p>
    <w:p w14:paraId="39E2E2F0" w14:textId="77777777" w:rsidR="002C1BBB" w:rsidRPr="00DA7F0C" w:rsidRDefault="002C1BBB" w:rsidP="00DA7F0C">
      <w:pPr>
        <w:rPr>
          <w:iCs/>
          <w:u w:val="single"/>
        </w:rPr>
      </w:pPr>
      <w:r w:rsidRPr="00DA7F0C">
        <w:rPr>
          <w:rStyle w:val="Siln"/>
          <w:rFonts w:cstheme="minorHAnsi"/>
          <w:b w:val="0"/>
          <w:bCs w:val="0"/>
          <w:iCs/>
          <w:sz w:val="24"/>
          <w:szCs w:val="24"/>
          <w:u w:val="single"/>
        </w:rPr>
        <w:t>Podmínky vzdělávání</w:t>
      </w:r>
    </w:p>
    <w:p w14:paraId="5028EB2D" w14:textId="77777777" w:rsidR="002C1BBB" w:rsidRPr="003F5570" w:rsidRDefault="002C1BBB" w:rsidP="00E53E3F">
      <w:pPr>
        <w:pStyle w:val="Normlnweb"/>
        <w:spacing w:before="0" w:beforeAutospacing="0"/>
        <w:jc w:val="both"/>
        <w:rPr>
          <w:rFonts w:asciiTheme="minorHAnsi" w:hAnsiTheme="minorHAnsi" w:cstheme="minorHAnsi"/>
        </w:rPr>
      </w:pPr>
      <w:r w:rsidRPr="003F5570">
        <w:rPr>
          <w:rFonts w:asciiTheme="minorHAnsi" w:hAnsiTheme="minorHAnsi" w:cstheme="minorHAnsi"/>
        </w:rPr>
        <w:t>Autoevaluace této oblasti se zaměřuje na to, zda jsou vytvořeny vhodné podmínky, které podporují pohodu, rozvoj a vzdělávání dětí. Sledujeme materiální, psychosociální a organizační podmínky školy.</w:t>
      </w:r>
    </w:p>
    <w:p w14:paraId="4CD2FCF5" w14:textId="77777777" w:rsidR="002C1BBB" w:rsidRPr="003F5570" w:rsidRDefault="002C1BBB" w:rsidP="00205D0A">
      <w:pPr>
        <w:pStyle w:val="Normlnweb"/>
        <w:numPr>
          <w:ilvl w:val="0"/>
          <w:numId w:val="26"/>
        </w:numPr>
        <w:jc w:val="both"/>
        <w:rPr>
          <w:rFonts w:asciiTheme="minorHAnsi" w:hAnsiTheme="minorHAnsi" w:cstheme="minorHAnsi"/>
        </w:rPr>
      </w:pPr>
      <w:r w:rsidRPr="003F5570">
        <w:rPr>
          <w:rStyle w:val="Siln"/>
          <w:rFonts w:asciiTheme="minorHAnsi" w:eastAsiaTheme="majorEastAsia" w:hAnsiTheme="minorHAnsi" w:cstheme="minorHAnsi"/>
          <w:b w:val="0"/>
        </w:rPr>
        <w:t>Materiální podmínky</w:t>
      </w:r>
      <w:r w:rsidRPr="003F5570">
        <w:rPr>
          <w:rFonts w:asciiTheme="minorHAnsi" w:hAnsiTheme="minorHAnsi" w:cstheme="minorHAnsi"/>
        </w:rPr>
        <w:t>: Hodnotíme dostupnost a vhodnost vzdělávacích pomůcek, hraček, knih a vybavení v jednotlivých třídách i venkovních prostorách. Sledujeme, zda prostředí podněcuje dětskou aktivitu, tvořivost a samostatnost, a zároveň odpovídá věku a potřebám dětí.</w:t>
      </w:r>
    </w:p>
    <w:p w14:paraId="553F1426" w14:textId="77777777" w:rsidR="002C1BBB" w:rsidRPr="003F5570" w:rsidRDefault="002C1BBB" w:rsidP="00205D0A">
      <w:pPr>
        <w:pStyle w:val="Normlnweb"/>
        <w:numPr>
          <w:ilvl w:val="0"/>
          <w:numId w:val="26"/>
        </w:numPr>
        <w:jc w:val="both"/>
        <w:rPr>
          <w:rFonts w:asciiTheme="minorHAnsi" w:hAnsiTheme="minorHAnsi" w:cstheme="minorHAnsi"/>
        </w:rPr>
      </w:pPr>
      <w:r w:rsidRPr="003F5570">
        <w:rPr>
          <w:rStyle w:val="Siln"/>
          <w:rFonts w:asciiTheme="minorHAnsi" w:eastAsiaTheme="majorEastAsia" w:hAnsiTheme="minorHAnsi" w:cstheme="minorHAnsi"/>
          <w:b w:val="0"/>
        </w:rPr>
        <w:t>Psychosociální podmínky</w:t>
      </w:r>
      <w:r w:rsidRPr="003F5570">
        <w:rPr>
          <w:rFonts w:asciiTheme="minorHAnsi" w:hAnsiTheme="minorHAnsi" w:cstheme="minorHAnsi"/>
        </w:rPr>
        <w:t>: Zaměřujeme se na vztahy mezi dětmi, mezi dětmi a dospělými a mezi zaměstnanci navzájem. Sledujeme, zda prostředí mateřské školy podporuje bezpečí, důvěru, respekt, přijetí, spolupráci a rovné postavení všech dětí.</w:t>
      </w:r>
    </w:p>
    <w:p w14:paraId="6FF4EB24" w14:textId="77777777" w:rsidR="002C1BBB" w:rsidRPr="003F5570" w:rsidRDefault="002C1BBB" w:rsidP="00205D0A">
      <w:pPr>
        <w:pStyle w:val="Normlnweb"/>
        <w:numPr>
          <w:ilvl w:val="0"/>
          <w:numId w:val="26"/>
        </w:numPr>
        <w:jc w:val="both"/>
        <w:rPr>
          <w:rFonts w:asciiTheme="minorHAnsi" w:hAnsiTheme="minorHAnsi" w:cstheme="minorHAnsi"/>
        </w:rPr>
      </w:pPr>
      <w:r w:rsidRPr="003F5570">
        <w:rPr>
          <w:rStyle w:val="Siln"/>
          <w:rFonts w:asciiTheme="minorHAnsi" w:eastAsiaTheme="majorEastAsia" w:hAnsiTheme="minorHAnsi" w:cstheme="minorHAnsi"/>
          <w:b w:val="0"/>
        </w:rPr>
        <w:t>Organizační podmínky</w:t>
      </w:r>
      <w:r w:rsidRPr="003F5570">
        <w:rPr>
          <w:rFonts w:asciiTheme="minorHAnsi" w:hAnsiTheme="minorHAnsi" w:cstheme="minorHAnsi"/>
        </w:rPr>
        <w:t>: Sledujeme vhodnost denního režimu, způsob plánování činností a celkovou organizaci vzdělávacího dne. Zohledňujeme potřeby dětí, flexibilitu režimu, vyváženost mezi spontánními a řízenými činnostmi, dostatek času na hru, odpočinek i relaxaci.</w:t>
      </w:r>
    </w:p>
    <w:p w14:paraId="21EDAF27" w14:textId="77777777" w:rsidR="002C1BBB" w:rsidRPr="003F5570" w:rsidRDefault="002C1BBB" w:rsidP="00D331F3">
      <w:pPr>
        <w:pStyle w:val="Normlnweb"/>
        <w:jc w:val="both"/>
        <w:rPr>
          <w:rFonts w:asciiTheme="minorHAnsi" w:hAnsiTheme="minorHAnsi" w:cstheme="minorHAnsi"/>
        </w:rPr>
      </w:pPr>
      <w:r w:rsidRPr="003F5570">
        <w:rPr>
          <w:rFonts w:asciiTheme="minorHAnsi" w:hAnsiTheme="minorHAnsi" w:cstheme="minorHAnsi"/>
        </w:rPr>
        <w:t>Výsledky z této oblasti nám pomáhají upravovat prostředí a organizaci dne tak, aby lépe odpovídaly aktuálním potřebám dětí i celého kolektivu.</w:t>
      </w:r>
    </w:p>
    <w:p w14:paraId="0498CF3D" w14:textId="77777777" w:rsidR="002C1BBB" w:rsidRPr="00395665" w:rsidRDefault="002C1BBB" w:rsidP="00395665">
      <w:pPr>
        <w:rPr>
          <w:iCs/>
          <w:u w:val="single"/>
        </w:rPr>
      </w:pPr>
      <w:r w:rsidRPr="00395665">
        <w:rPr>
          <w:rStyle w:val="Siln"/>
          <w:rFonts w:cstheme="minorHAnsi"/>
          <w:b w:val="0"/>
          <w:bCs w:val="0"/>
          <w:iCs/>
          <w:sz w:val="24"/>
          <w:szCs w:val="24"/>
          <w:u w:val="single"/>
        </w:rPr>
        <w:t>Průběh a výsledky vzdělávání</w:t>
      </w:r>
    </w:p>
    <w:p w14:paraId="7552FCEC" w14:textId="77777777" w:rsidR="002C1BBB" w:rsidRPr="003F5570" w:rsidRDefault="002C1BBB" w:rsidP="00E53E3F">
      <w:pPr>
        <w:pStyle w:val="Normlnweb"/>
        <w:spacing w:before="0" w:beforeAutospacing="0"/>
        <w:jc w:val="both"/>
        <w:rPr>
          <w:rFonts w:asciiTheme="minorHAnsi" w:hAnsiTheme="minorHAnsi" w:cstheme="minorHAnsi"/>
        </w:rPr>
      </w:pPr>
      <w:r w:rsidRPr="003F5570">
        <w:rPr>
          <w:rFonts w:asciiTheme="minorHAnsi" w:hAnsiTheme="minorHAnsi" w:cstheme="minorHAnsi"/>
        </w:rPr>
        <w:t>V této oblasti se autoevaluace zaměřuje na kvalitu a smysluplnost vzdělávacího procesu a na dosažené výsledky učení dětí v souladu se ŠVP a rámcovým programem.</w:t>
      </w:r>
    </w:p>
    <w:p w14:paraId="0BBDD88F" w14:textId="53D86E25" w:rsidR="002C1BBB" w:rsidRPr="003F5570" w:rsidRDefault="002C1BBB" w:rsidP="00205D0A">
      <w:pPr>
        <w:pStyle w:val="Normlnweb"/>
        <w:numPr>
          <w:ilvl w:val="0"/>
          <w:numId w:val="27"/>
        </w:numPr>
        <w:jc w:val="both"/>
        <w:rPr>
          <w:rFonts w:asciiTheme="minorHAnsi" w:hAnsiTheme="minorHAnsi" w:cstheme="minorHAnsi"/>
        </w:rPr>
      </w:pPr>
      <w:r w:rsidRPr="003F5570">
        <w:rPr>
          <w:rStyle w:val="Siln"/>
          <w:rFonts w:asciiTheme="minorHAnsi" w:eastAsiaTheme="majorEastAsia" w:hAnsiTheme="minorHAnsi" w:cstheme="minorHAnsi"/>
          <w:b w:val="0"/>
        </w:rPr>
        <w:t>Průběh vzdělávání</w:t>
      </w:r>
      <w:r w:rsidRPr="003F5570">
        <w:rPr>
          <w:rFonts w:asciiTheme="minorHAnsi" w:hAnsiTheme="minorHAnsi" w:cstheme="minorHAnsi"/>
        </w:rPr>
        <w:t>: Sledujeme, jakým způsobem probíhá vzdělávání v každodenní praxi</w:t>
      </w:r>
      <w:r w:rsidR="00163736">
        <w:rPr>
          <w:rFonts w:asciiTheme="minorHAnsi" w:hAnsiTheme="minorHAnsi" w:cstheme="minorHAnsi"/>
        </w:rPr>
        <w:t>.</w:t>
      </w:r>
      <w:r w:rsidRPr="003F5570">
        <w:rPr>
          <w:rFonts w:asciiTheme="minorHAnsi" w:hAnsiTheme="minorHAnsi" w:cstheme="minorHAnsi"/>
        </w:rPr>
        <w:t xml:space="preserve"> </w:t>
      </w:r>
      <w:r w:rsidR="00163736">
        <w:rPr>
          <w:rFonts w:asciiTheme="minorHAnsi" w:hAnsiTheme="minorHAnsi" w:cstheme="minorHAnsi"/>
        </w:rPr>
        <w:t>Z</w:t>
      </w:r>
      <w:r w:rsidRPr="003F5570">
        <w:rPr>
          <w:rFonts w:asciiTheme="minorHAnsi" w:hAnsiTheme="minorHAnsi" w:cstheme="minorHAnsi"/>
        </w:rPr>
        <w:t>da jsou využívány metody a formy práce podporující aktivitu, samostatnost, tvořivost a spolupráci dětí. Hodnotíme, zda je hra přirozenou součástí vzdělávacího procesu, a zda učitelky volí takové strategie, které odpovídají potřebám a možnostem konkrétní skupiny dětí.</w:t>
      </w:r>
    </w:p>
    <w:p w14:paraId="0D298BF1" w14:textId="70691079" w:rsidR="002C1BBB" w:rsidRPr="003F5570" w:rsidRDefault="002C1BBB" w:rsidP="00205D0A">
      <w:pPr>
        <w:pStyle w:val="Normlnweb"/>
        <w:numPr>
          <w:ilvl w:val="0"/>
          <w:numId w:val="27"/>
        </w:numPr>
        <w:jc w:val="both"/>
        <w:rPr>
          <w:rFonts w:asciiTheme="minorHAnsi" w:hAnsiTheme="minorHAnsi" w:cstheme="minorHAnsi"/>
        </w:rPr>
      </w:pPr>
      <w:r w:rsidRPr="003F5570">
        <w:rPr>
          <w:rStyle w:val="Siln"/>
          <w:rFonts w:asciiTheme="minorHAnsi" w:eastAsiaTheme="majorEastAsia" w:hAnsiTheme="minorHAnsi" w:cstheme="minorHAnsi"/>
          <w:b w:val="0"/>
        </w:rPr>
        <w:t>Výsledky vzdělávání</w:t>
      </w:r>
      <w:r w:rsidRPr="003F5570">
        <w:rPr>
          <w:rFonts w:asciiTheme="minorHAnsi" w:hAnsiTheme="minorHAnsi" w:cstheme="minorHAnsi"/>
        </w:rPr>
        <w:t>: Sledujeme, jak děti rozvíjejí jednotlivé klíčové kompetence a dosahují očekávaných výsledků učení. Zaměřujeme se na individuální pokroky každého dítěte, jeho zapojení, zájem a aktivitu. Výsledky hodnotíme nejen prostřednictvím pozorování, ale i reflexí s dětmi, dokumentac</w:t>
      </w:r>
      <w:r w:rsidR="00777DC7">
        <w:rPr>
          <w:rFonts w:asciiTheme="minorHAnsi" w:hAnsiTheme="minorHAnsi" w:cstheme="minorHAnsi"/>
        </w:rPr>
        <w:t>í</w:t>
      </w:r>
      <w:r w:rsidRPr="003F5570">
        <w:rPr>
          <w:rFonts w:asciiTheme="minorHAnsi" w:hAnsiTheme="minorHAnsi" w:cstheme="minorHAnsi"/>
        </w:rPr>
        <w:t xml:space="preserve"> činností a konzultac</w:t>
      </w:r>
      <w:r w:rsidR="00777DC7">
        <w:rPr>
          <w:rFonts w:asciiTheme="minorHAnsi" w:hAnsiTheme="minorHAnsi" w:cstheme="minorHAnsi"/>
        </w:rPr>
        <w:t>í</w:t>
      </w:r>
      <w:r w:rsidRPr="003F5570">
        <w:rPr>
          <w:rFonts w:asciiTheme="minorHAnsi" w:hAnsiTheme="minorHAnsi" w:cstheme="minorHAnsi"/>
        </w:rPr>
        <w:t xml:space="preserve"> s rodiči.</w:t>
      </w:r>
    </w:p>
    <w:p w14:paraId="0DEA538D" w14:textId="77777777" w:rsidR="002C1BBB" w:rsidRPr="003F5570" w:rsidRDefault="002C1BBB" w:rsidP="00D331F3">
      <w:pPr>
        <w:pStyle w:val="Normlnweb"/>
        <w:jc w:val="both"/>
        <w:rPr>
          <w:rFonts w:asciiTheme="minorHAnsi" w:hAnsiTheme="minorHAnsi" w:cstheme="minorHAnsi"/>
        </w:rPr>
      </w:pPr>
      <w:r w:rsidRPr="003F5570">
        <w:rPr>
          <w:rFonts w:asciiTheme="minorHAnsi" w:hAnsiTheme="minorHAnsi" w:cstheme="minorHAnsi"/>
        </w:rPr>
        <w:lastRenderedPageBreak/>
        <w:t>Autoevaluace této oblasti slouží ke zpětné vazbě o účinnosti vzdělávacího obsahu a přístupů. Pomáhá nám upravovat plánování, prostředí i styl pedagogické práce tak, aby bylo vzdělávání pro děti smysluplné, přirozené a radostné.</w:t>
      </w:r>
    </w:p>
    <w:p w14:paraId="62640302" w14:textId="77777777" w:rsidR="00D331F3" w:rsidRPr="0081184B" w:rsidRDefault="00D331F3" w:rsidP="0081184B">
      <w:pPr>
        <w:rPr>
          <w:iCs/>
          <w:u w:val="single"/>
        </w:rPr>
      </w:pPr>
      <w:r w:rsidRPr="0081184B">
        <w:rPr>
          <w:rStyle w:val="Siln"/>
          <w:rFonts w:cstheme="minorHAnsi"/>
          <w:b w:val="0"/>
          <w:bCs w:val="0"/>
          <w:iCs/>
          <w:sz w:val="24"/>
          <w:szCs w:val="24"/>
          <w:u w:val="single"/>
        </w:rPr>
        <w:t>Spolupráce s rodinou a komunitou</w:t>
      </w:r>
    </w:p>
    <w:p w14:paraId="31D44A28" w14:textId="77777777" w:rsidR="00D331F3" w:rsidRPr="003F5570" w:rsidRDefault="00D331F3" w:rsidP="00E53E3F">
      <w:pPr>
        <w:pStyle w:val="Normlnweb"/>
        <w:spacing w:before="0" w:beforeAutospacing="0"/>
        <w:jc w:val="both"/>
        <w:rPr>
          <w:rFonts w:asciiTheme="minorHAnsi" w:hAnsiTheme="minorHAnsi" w:cstheme="minorHAnsi"/>
        </w:rPr>
      </w:pPr>
      <w:r w:rsidRPr="003F5570">
        <w:rPr>
          <w:rFonts w:asciiTheme="minorHAnsi" w:hAnsiTheme="minorHAnsi" w:cstheme="minorHAnsi"/>
        </w:rPr>
        <w:t>Autoevaluace této oblasti se zaměřuje na kvalitu vztahů mezi školou a rodinou a na míru otevřenosti a zapojení školy do života komunity.</w:t>
      </w:r>
    </w:p>
    <w:p w14:paraId="382D9F9F" w14:textId="77777777" w:rsidR="00D331F3" w:rsidRPr="003F5570" w:rsidRDefault="00D331F3" w:rsidP="00205D0A">
      <w:pPr>
        <w:pStyle w:val="Normlnweb"/>
        <w:numPr>
          <w:ilvl w:val="0"/>
          <w:numId w:val="28"/>
        </w:numPr>
        <w:jc w:val="both"/>
        <w:rPr>
          <w:rFonts w:asciiTheme="minorHAnsi" w:hAnsiTheme="minorHAnsi" w:cstheme="minorHAnsi"/>
        </w:rPr>
      </w:pPr>
      <w:r w:rsidRPr="003F5570">
        <w:rPr>
          <w:rStyle w:val="Siln"/>
          <w:rFonts w:asciiTheme="minorHAnsi" w:eastAsiaTheme="majorEastAsia" w:hAnsiTheme="minorHAnsi" w:cstheme="minorHAnsi"/>
          <w:b w:val="0"/>
        </w:rPr>
        <w:t>Spolupráce s rodiči</w:t>
      </w:r>
      <w:r w:rsidRPr="003F5570">
        <w:rPr>
          <w:rFonts w:asciiTheme="minorHAnsi" w:hAnsiTheme="minorHAnsi" w:cstheme="minorHAnsi"/>
        </w:rPr>
        <w:t>: Sledujeme, jak je nastavena komunikace mezi školou a rodiči – zda je pravidelná, otevřená, vstřícná a oboustranná. Hodnotíme, jak jsou rodiče informováni o pokrocích svých dětí, o dění ve školce a jak se mohou aktivně zapojit do života školy (např. účast na akcích, dílnách, konzultacích, projektech).</w:t>
      </w:r>
    </w:p>
    <w:p w14:paraId="49516E5A" w14:textId="77777777" w:rsidR="00D331F3" w:rsidRPr="003F5570" w:rsidRDefault="00D331F3" w:rsidP="00205D0A">
      <w:pPr>
        <w:pStyle w:val="Normlnweb"/>
        <w:numPr>
          <w:ilvl w:val="0"/>
          <w:numId w:val="28"/>
        </w:numPr>
        <w:jc w:val="both"/>
        <w:rPr>
          <w:rFonts w:asciiTheme="minorHAnsi" w:hAnsiTheme="minorHAnsi" w:cstheme="minorHAnsi"/>
        </w:rPr>
      </w:pPr>
      <w:r w:rsidRPr="003F5570">
        <w:rPr>
          <w:rStyle w:val="Siln"/>
          <w:rFonts w:asciiTheme="minorHAnsi" w:eastAsiaTheme="majorEastAsia" w:hAnsiTheme="minorHAnsi" w:cstheme="minorHAnsi"/>
          <w:b w:val="0"/>
        </w:rPr>
        <w:t>Spolupráce s komunitou</w:t>
      </w:r>
      <w:r w:rsidRPr="003F5570">
        <w:rPr>
          <w:rFonts w:asciiTheme="minorHAnsi" w:hAnsiTheme="minorHAnsi" w:cstheme="minorHAnsi"/>
        </w:rPr>
        <w:t>: Sledujeme, jak mateřská škola využívá místní prostředí a možnosti ke vzdělávání dětí (návštěvy knihovny, kulturních akcí, spolupráce se ZŠ, obcí apod.). Hodnotíme, jak škola přispívá ke komunitnímu životu a jak jsou děti vedeny k zájmu o dění kolem sebe.</w:t>
      </w:r>
    </w:p>
    <w:p w14:paraId="5403597F" w14:textId="77777777" w:rsidR="00D331F3" w:rsidRPr="003F5570" w:rsidRDefault="00D331F3" w:rsidP="00D331F3">
      <w:pPr>
        <w:pStyle w:val="Normlnweb"/>
        <w:jc w:val="both"/>
        <w:rPr>
          <w:rFonts w:asciiTheme="minorHAnsi" w:hAnsiTheme="minorHAnsi" w:cstheme="minorHAnsi"/>
        </w:rPr>
      </w:pPr>
      <w:r w:rsidRPr="003F5570">
        <w:rPr>
          <w:rFonts w:asciiTheme="minorHAnsi" w:hAnsiTheme="minorHAnsi" w:cstheme="minorHAnsi"/>
        </w:rPr>
        <w:t>Autoevaluace této oblasti pomáhá udržovat důvěryhodné a partnerské vztahy s rodinami a posiluje vazby školy k okolnímu prostředí. Podporuje také otevřenost školy vůči novým podnětům zvenčí.</w:t>
      </w:r>
    </w:p>
    <w:p w14:paraId="7DC2355D" w14:textId="77777777" w:rsidR="00D331F3" w:rsidRPr="00F77157" w:rsidRDefault="00D331F3" w:rsidP="00F77157">
      <w:pPr>
        <w:rPr>
          <w:iCs/>
          <w:u w:val="single"/>
        </w:rPr>
      </w:pPr>
      <w:r w:rsidRPr="00F77157">
        <w:rPr>
          <w:rStyle w:val="Siln"/>
          <w:rFonts w:cstheme="minorHAnsi"/>
          <w:b w:val="0"/>
          <w:bCs w:val="0"/>
          <w:iCs/>
          <w:sz w:val="24"/>
          <w:szCs w:val="24"/>
          <w:u w:val="single"/>
        </w:rPr>
        <w:t>Profesní růst pedagogických pracovníků</w:t>
      </w:r>
    </w:p>
    <w:p w14:paraId="1E861CD6" w14:textId="77777777" w:rsidR="00D331F3" w:rsidRPr="003F5570" w:rsidRDefault="00D331F3" w:rsidP="00F77157">
      <w:pPr>
        <w:pStyle w:val="Normlnweb"/>
        <w:spacing w:before="0" w:beforeAutospacing="0"/>
        <w:jc w:val="both"/>
        <w:rPr>
          <w:rFonts w:asciiTheme="minorHAnsi" w:hAnsiTheme="minorHAnsi" w:cstheme="minorHAnsi"/>
        </w:rPr>
      </w:pPr>
      <w:r w:rsidRPr="003F5570">
        <w:rPr>
          <w:rFonts w:asciiTheme="minorHAnsi" w:hAnsiTheme="minorHAnsi" w:cstheme="minorHAnsi"/>
        </w:rPr>
        <w:t>Autoevaluace této oblasti se zaměřuje na podporu dalšího vzdělávání, sebereflexe a rozvoje profesních kompetencí učitelek mateřské školy.</w:t>
      </w:r>
    </w:p>
    <w:p w14:paraId="1A0CEE86" w14:textId="77777777" w:rsidR="00D331F3" w:rsidRPr="003F5570" w:rsidRDefault="00D331F3" w:rsidP="00205D0A">
      <w:pPr>
        <w:pStyle w:val="Normlnweb"/>
        <w:numPr>
          <w:ilvl w:val="0"/>
          <w:numId w:val="29"/>
        </w:numPr>
        <w:jc w:val="both"/>
        <w:rPr>
          <w:rFonts w:asciiTheme="minorHAnsi" w:hAnsiTheme="minorHAnsi" w:cstheme="minorHAnsi"/>
        </w:rPr>
      </w:pPr>
      <w:r w:rsidRPr="003F5570">
        <w:rPr>
          <w:rStyle w:val="Siln"/>
          <w:rFonts w:asciiTheme="minorHAnsi" w:eastAsiaTheme="majorEastAsia" w:hAnsiTheme="minorHAnsi" w:cstheme="minorHAnsi"/>
          <w:b w:val="0"/>
        </w:rPr>
        <w:t>Sebehodnocení a reflexe</w:t>
      </w:r>
      <w:r w:rsidRPr="003F5570">
        <w:rPr>
          <w:rFonts w:asciiTheme="minorHAnsi" w:hAnsiTheme="minorHAnsi" w:cstheme="minorHAnsi"/>
        </w:rPr>
        <w:t>: Sledujeme, do jaké míry se pedagogové zapojují do reflexe vlastní práce, sdílejí zkušenosti a hledají cesty ke zlepšení. Hodnotíme, jak je podporována kultura otevřené spolupráce, důvěry a zpětné vazby mezi členy týmu.</w:t>
      </w:r>
    </w:p>
    <w:p w14:paraId="7D2747AB" w14:textId="77777777" w:rsidR="00D331F3" w:rsidRPr="003F5570" w:rsidRDefault="00D331F3" w:rsidP="00205D0A">
      <w:pPr>
        <w:pStyle w:val="Normlnweb"/>
        <w:numPr>
          <w:ilvl w:val="0"/>
          <w:numId w:val="29"/>
        </w:numPr>
        <w:jc w:val="both"/>
        <w:rPr>
          <w:rFonts w:asciiTheme="minorHAnsi" w:hAnsiTheme="minorHAnsi" w:cstheme="minorHAnsi"/>
        </w:rPr>
      </w:pPr>
      <w:r w:rsidRPr="003F5570">
        <w:rPr>
          <w:rStyle w:val="Siln"/>
          <w:rFonts w:asciiTheme="minorHAnsi" w:eastAsiaTheme="majorEastAsia" w:hAnsiTheme="minorHAnsi" w:cstheme="minorHAnsi"/>
          <w:b w:val="0"/>
        </w:rPr>
        <w:t>Další vzdělávání pedagogů</w:t>
      </w:r>
      <w:r w:rsidRPr="003F5570">
        <w:rPr>
          <w:rFonts w:asciiTheme="minorHAnsi" w:hAnsiTheme="minorHAnsi" w:cstheme="minorHAnsi"/>
        </w:rPr>
        <w:t>: Sledujeme, jak jsou vybírána témata dalšího vzdělávání, zda odpovídají potřebám školy, profilu dětí i osobnímu rozvoji pedagogů. Hodnotíme přínos absolvovaných školení, seminářů a kurzů pro praxi v MŠ.</w:t>
      </w:r>
    </w:p>
    <w:p w14:paraId="66F565C7" w14:textId="77777777" w:rsidR="00D331F3" w:rsidRPr="003F5570" w:rsidRDefault="00D331F3" w:rsidP="00205D0A">
      <w:pPr>
        <w:pStyle w:val="Normlnweb"/>
        <w:numPr>
          <w:ilvl w:val="0"/>
          <w:numId w:val="29"/>
        </w:numPr>
        <w:jc w:val="both"/>
        <w:rPr>
          <w:rFonts w:asciiTheme="minorHAnsi" w:hAnsiTheme="minorHAnsi" w:cstheme="minorHAnsi"/>
        </w:rPr>
      </w:pPr>
      <w:r w:rsidRPr="003F5570">
        <w:rPr>
          <w:rStyle w:val="Siln"/>
          <w:rFonts w:asciiTheme="minorHAnsi" w:eastAsiaTheme="majorEastAsia" w:hAnsiTheme="minorHAnsi" w:cstheme="minorHAnsi"/>
          <w:b w:val="0"/>
        </w:rPr>
        <w:t>Uplatňování nových poznatků v praxi</w:t>
      </w:r>
      <w:r w:rsidRPr="003F5570">
        <w:rPr>
          <w:rFonts w:asciiTheme="minorHAnsi" w:hAnsiTheme="minorHAnsi" w:cstheme="minorHAnsi"/>
        </w:rPr>
        <w:t>: Sledujeme, jak jsou nové poznatky a dovednosti začleňovány do každodenní pedagogické práce. Hodnotíme, zda mají pozitivní dopad na kvalitu vzdělávání a klima ve škole.</w:t>
      </w:r>
    </w:p>
    <w:p w14:paraId="6F4E6A77" w14:textId="6098B9BD" w:rsidR="00D331F3" w:rsidRPr="003F5570" w:rsidRDefault="00D331F3" w:rsidP="00D331F3">
      <w:pPr>
        <w:pStyle w:val="Normlnweb"/>
        <w:jc w:val="both"/>
        <w:rPr>
          <w:rFonts w:asciiTheme="minorHAnsi" w:hAnsiTheme="minorHAnsi" w:cstheme="minorHAnsi"/>
        </w:rPr>
      </w:pPr>
      <w:r w:rsidRPr="003F5570">
        <w:rPr>
          <w:rFonts w:asciiTheme="minorHAnsi" w:hAnsiTheme="minorHAnsi" w:cstheme="minorHAnsi"/>
        </w:rPr>
        <w:t>Tato oblast nám umožňuje plánovat profesní rozvoj pedagogického týmu cíleně a efektivně, v návaznosti na potřeby školy a dětí.</w:t>
      </w:r>
    </w:p>
    <w:p w14:paraId="7AC1AB9E" w14:textId="77777777" w:rsidR="008163EC" w:rsidRPr="005D4C73" w:rsidRDefault="008163EC" w:rsidP="00B16593">
      <w:pPr>
        <w:pStyle w:val="Nadpis3"/>
      </w:pPr>
      <w:bookmarkStart w:id="31" w:name="_Toc215057694"/>
      <w:r w:rsidRPr="005D4C73">
        <w:rPr>
          <w:rStyle w:val="Siln"/>
          <w:b w:val="0"/>
          <w:bCs w:val="0"/>
        </w:rPr>
        <w:t>Cíle autoevaluace</w:t>
      </w:r>
      <w:bookmarkEnd w:id="31"/>
    </w:p>
    <w:p w14:paraId="72E1B42C" w14:textId="77777777" w:rsidR="008163EC" w:rsidRPr="003F5570" w:rsidRDefault="008163EC" w:rsidP="00205D0A">
      <w:pPr>
        <w:pStyle w:val="Normlnweb"/>
        <w:numPr>
          <w:ilvl w:val="0"/>
          <w:numId w:val="31"/>
        </w:numPr>
        <w:jc w:val="both"/>
        <w:rPr>
          <w:rFonts w:asciiTheme="minorHAnsi" w:hAnsiTheme="minorHAnsi" w:cstheme="minorHAnsi"/>
        </w:rPr>
      </w:pPr>
      <w:r w:rsidRPr="003F5570">
        <w:rPr>
          <w:rFonts w:asciiTheme="minorHAnsi" w:hAnsiTheme="minorHAnsi" w:cstheme="minorHAnsi"/>
        </w:rPr>
        <w:t>Získávat objektivní pohled na kvalitu vzdělávacího procesu a prostředí MŠ.</w:t>
      </w:r>
    </w:p>
    <w:p w14:paraId="57C9EBDA" w14:textId="77777777" w:rsidR="008163EC" w:rsidRPr="003F5570" w:rsidRDefault="008163EC" w:rsidP="00205D0A">
      <w:pPr>
        <w:pStyle w:val="Normlnweb"/>
        <w:numPr>
          <w:ilvl w:val="0"/>
          <w:numId w:val="31"/>
        </w:numPr>
        <w:jc w:val="both"/>
        <w:rPr>
          <w:rFonts w:asciiTheme="minorHAnsi" w:hAnsiTheme="minorHAnsi" w:cstheme="minorHAnsi"/>
        </w:rPr>
      </w:pPr>
      <w:r w:rsidRPr="003F5570">
        <w:rPr>
          <w:rFonts w:asciiTheme="minorHAnsi" w:hAnsiTheme="minorHAnsi" w:cstheme="minorHAnsi"/>
        </w:rPr>
        <w:t>Poskytovat zpětnou vazbu pedagogům pro vlastní sebereflexi a profesní rozvoj.</w:t>
      </w:r>
    </w:p>
    <w:p w14:paraId="7869EB60" w14:textId="77777777" w:rsidR="008163EC" w:rsidRPr="003F5570" w:rsidRDefault="008163EC" w:rsidP="00205D0A">
      <w:pPr>
        <w:pStyle w:val="Normlnweb"/>
        <w:numPr>
          <w:ilvl w:val="0"/>
          <w:numId w:val="31"/>
        </w:numPr>
        <w:jc w:val="both"/>
        <w:rPr>
          <w:rFonts w:asciiTheme="minorHAnsi" w:hAnsiTheme="minorHAnsi" w:cstheme="minorHAnsi"/>
        </w:rPr>
      </w:pPr>
      <w:r w:rsidRPr="003F5570">
        <w:rPr>
          <w:rFonts w:asciiTheme="minorHAnsi" w:hAnsiTheme="minorHAnsi" w:cstheme="minorHAnsi"/>
        </w:rPr>
        <w:t>Identifikovat silné stránky školy i oblasti, které vyžadují změnu nebo zlepšení.</w:t>
      </w:r>
    </w:p>
    <w:p w14:paraId="1277B245" w14:textId="77777777" w:rsidR="008163EC" w:rsidRPr="003F5570" w:rsidRDefault="008163EC" w:rsidP="00205D0A">
      <w:pPr>
        <w:pStyle w:val="Normlnweb"/>
        <w:numPr>
          <w:ilvl w:val="0"/>
          <w:numId w:val="31"/>
        </w:numPr>
        <w:jc w:val="both"/>
        <w:rPr>
          <w:rFonts w:asciiTheme="minorHAnsi" w:hAnsiTheme="minorHAnsi" w:cstheme="minorHAnsi"/>
        </w:rPr>
      </w:pPr>
      <w:r w:rsidRPr="003F5570">
        <w:rPr>
          <w:rFonts w:asciiTheme="minorHAnsi" w:hAnsiTheme="minorHAnsi" w:cstheme="minorHAnsi"/>
        </w:rPr>
        <w:t>Zajišťovat soulad mezi ŠVP, reálnou praxí a potřebami dětí, rodičů a týmu školy.</w:t>
      </w:r>
    </w:p>
    <w:p w14:paraId="14FEC63A" w14:textId="77777777" w:rsidR="008163EC" w:rsidRPr="003F5570" w:rsidRDefault="008163EC" w:rsidP="00205D0A">
      <w:pPr>
        <w:pStyle w:val="Normlnweb"/>
        <w:numPr>
          <w:ilvl w:val="0"/>
          <w:numId w:val="31"/>
        </w:numPr>
        <w:jc w:val="both"/>
        <w:rPr>
          <w:rFonts w:asciiTheme="minorHAnsi" w:hAnsiTheme="minorHAnsi" w:cstheme="minorHAnsi"/>
        </w:rPr>
      </w:pPr>
      <w:r w:rsidRPr="003F5570">
        <w:rPr>
          <w:rFonts w:asciiTheme="minorHAnsi" w:hAnsiTheme="minorHAnsi" w:cstheme="minorHAnsi"/>
        </w:rPr>
        <w:t>Podporovat otevřenou komunikaci, spolupráci a partnerské vztahy uvnitř školy i navenek.</w:t>
      </w:r>
    </w:p>
    <w:p w14:paraId="70B98B34" w14:textId="77777777" w:rsidR="008163EC" w:rsidRPr="008F277D" w:rsidRDefault="008163EC" w:rsidP="00B16593">
      <w:pPr>
        <w:pStyle w:val="Nadpis3"/>
      </w:pPr>
      <w:bookmarkStart w:id="32" w:name="_Toc215057695"/>
      <w:r w:rsidRPr="008F277D">
        <w:rPr>
          <w:rStyle w:val="Siln"/>
          <w:b w:val="0"/>
          <w:bCs w:val="0"/>
        </w:rPr>
        <w:lastRenderedPageBreak/>
        <w:t>Kritéria autoevaluace</w:t>
      </w:r>
      <w:bookmarkEnd w:id="32"/>
    </w:p>
    <w:p w14:paraId="191E4A2C" w14:textId="6C43DEDA" w:rsidR="008163EC" w:rsidRPr="003F5570" w:rsidRDefault="008163EC" w:rsidP="00205D0A">
      <w:pPr>
        <w:pStyle w:val="Normlnweb"/>
        <w:numPr>
          <w:ilvl w:val="0"/>
          <w:numId w:val="32"/>
        </w:numPr>
        <w:jc w:val="both"/>
        <w:rPr>
          <w:rFonts w:asciiTheme="minorHAnsi" w:hAnsiTheme="minorHAnsi" w:cstheme="minorHAnsi"/>
        </w:rPr>
      </w:pPr>
      <w:r w:rsidRPr="003F5570">
        <w:rPr>
          <w:rFonts w:asciiTheme="minorHAnsi" w:hAnsiTheme="minorHAnsi" w:cstheme="minorHAnsi"/>
        </w:rPr>
        <w:t>Naplňování cílů školního vzdělávacího programu.</w:t>
      </w:r>
    </w:p>
    <w:p w14:paraId="3A102C43" w14:textId="77777777" w:rsidR="008163EC" w:rsidRPr="003F5570" w:rsidRDefault="008163EC" w:rsidP="00205D0A">
      <w:pPr>
        <w:pStyle w:val="Normlnweb"/>
        <w:numPr>
          <w:ilvl w:val="0"/>
          <w:numId w:val="32"/>
        </w:numPr>
        <w:jc w:val="both"/>
        <w:rPr>
          <w:rFonts w:asciiTheme="minorHAnsi" w:hAnsiTheme="minorHAnsi" w:cstheme="minorHAnsi"/>
        </w:rPr>
      </w:pPr>
      <w:r w:rsidRPr="003F5570">
        <w:rPr>
          <w:rFonts w:asciiTheme="minorHAnsi" w:hAnsiTheme="minorHAnsi" w:cstheme="minorHAnsi"/>
        </w:rPr>
        <w:t>Rozvoj klíčových kompetencí a výsledků učení u dětí.</w:t>
      </w:r>
    </w:p>
    <w:p w14:paraId="197EDB9C" w14:textId="77777777" w:rsidR="008163EC" w:rsidRPr="003F5570" w:rsidRDefault="008163EC" w:rsidP="00205D0A">
      <w:pPr>
        <w:pStyle w:val="Normlnweb"/>
        <w:numPr>
          <w:ilvl w:val="0"/>
          <w:numId w:val="32"/>
        </w:numPr>
        <w:jc w:val="both"/>
        <w:rPr>
          <w:rFonts w:asciiTheme="minorHAnsi" w:hAnsiTheme="minorHAnsi" w:cstheme="minorHAnsi"/>
        </w:rPr>
      </w:pPr>
      <w:r w:rsidRPr="003F5570">
        <w:rPr>
          <w:rFonts w:asciiTheme="minorHAnsi" w:hAnsiTheme="minorHAnsi" w:cstheme="minorHAnsi"/>
        </w:rPr>
        <w:t>Vhodnost podmínek pro vzdělávání a jejich vliv na pohodu dětí.</w:t>
      </w:r>
    </w:p>
    <w:p w14:paraId="32BBBE46" w14:textId="77777777" w:rsidR="008163EC" w:rsidRPr="003F5570" w:rsidRDefault="008163EC" w:rsidP="00205D0A">
      <w:pPr>
        <w:pStyle w:val="Normlnweb"/>
        <w:numPr>
          <w:ilvl w:val="0"/>
          <w:numId w:val="32"/>
        </w:numPr>
        <w:jc w:val="both"/>
        <w:rPr>
          <w:rFonts w:asciiTheme="minorHAnsi" w:hAnsiTheme="minorHAnsi" w:cstheme="minorHAnsi"/>
        </w:rPr>
      </w:pPr>
      <w:r w:rsidRPr="003F5570">
        <w:rPr>
          <w:rFonts w:asciiTheme="minorHAnsi" w:hAnsiTheme="minorHAnsi" w:cstheme="minorHAnsi"/>
        </w:rPr>
        <w:t>Aktivní spolupráce s rodiči a komunitou.</w:t>
      </w:r>
    </w:p>
    <w:p w14:paraId="677F4BA9" w14:textId="77777777" w:rsidR="008163EC" w:rsidRPr="003F5570" w:rsidRDefault="008163EC" w:rsidP="00205D0A">
      <w:pPr>
        <w:pStyle w:val="Normlnweb"/>
        <w:numPr>
          <w:ilvl w:val="0"/>
          <w:numId w:val="32"/>
        </w:numPr>
        <w:jc w:val="both"/>
        <w:rPr>
          <w:rFonts w:asciiTheme="minorHAnsi" w:hAnsiTheme="minorHAnsi" w:cstheme="minorHAnsi"/>
        </w:rPr>
      </w:pPr>
      <w:r w:rsidRPr="003F5570">
        <w:rPr>
          <w:rFonts w:asciiTheme="minorHAnsi" w:hAnsiTheme="minorHAnsi" w:cstheme="minorHAnsi"/>
        </w:rPr>
        <w:t>Profesní růst pedagogických pracovníků a týmová spolupráce.</w:t>
      </w:r>
    </w:p>
    <w:p w14:paraId="19867022" w14:textId="77777777" w:rsidR="008163EC" w:rsidRPr="003F5570" w:rsidRDefault="008163EC" w:rsidP="00205D0A">
      <w:pPr>
        <w:pStyle w:val="Normlnweb"/>
        <w:numPr>
          <w:ilvl w:val="0"/>
          <w:numId w:val="32"/>
        </w:numPr>
        <w:jc w:val="both"/>
        <w:rPr>
          <w:rFonts w:asciiTheme="minorHAnsi" w:hAnsiTheme="minorHAnsi" w:cstheme="minorHAnsi"/>
        </w:rPr>
      </w:pPr>
      <w:r w:rsidRPr="003F5570">
        <w:rPr>
          <w:rFonts w:asciiTheme="minorHAnsi" w:hAnsiTheme="minorHAnsi" w:cstheme="minorHAnsi"/>
        </w:rPr>
        <w:t>Kvalita vztahů, klima školy a spokojenost všech zúčastněných.</w:t>
      </w:r>
    </w:p>
    <w:p w14:paraId="7159564C" w14:textId="77777777" w:rsidR="008163EC" w:rsidRPr="00BD2689" w:rsidRDefault="008163EC" w:rsidP="00BD2689">
      <w:pPr>
        <w:pStyle w:val="Nadpis3"/>
      </w:pPr>
      <w:bookmarkStart w:id="33" w:name="_Toc215057696"/>
      <w:r w:rsidRPr="00BD2689">
        <w:rPr>
          <w:rStyle w:val="Siln"/>
          <w:b w:val="0"/>
          <w:bCs w:val="0"/>
        </w:rPr>
        <w:t>Metody a nástroje pro autoevaluaci</w:t>
      </w:r>
      <w:bookmarkEnd w:id="33"/>
    </w:p>
    <w:p w14:paraId="0B508352" w14:textId="77777777" w:rsidR="008163EC" w:rsidRPr="003F5570" w:rsidRDefault="008163EC" w:rsidP="00205D0A">
      <w:pPr>
        <w:pStyle w:val="Normlnweb"/>
        <w:numPr>
          <w:ilvl w:val="0"/>
          <w:numId w:val="33"/>
        </w:numPr>
        <w:jc w:val="both"/>
        <w:rPr>
          <w:rFonts w:asciiTheme="minorHAnsi" w:hAnsiTheme="minorHAnsi" w:cstheme="minorHAnsi"/>
        </w:rPr>
      </w:pPr>
      <w:r w:rsidRPr="003F5570">
        <w:rPr>
          <w:rStyle w:val="Siln"/>
          <w:rFonts w:asciiTheme="minorHAnsi" w:eastAsiaTheme="majorEastAsia" w:hAnsiTheme="minorHAnsi" w:cstheme="minorHAnsi"/>
          <w:b w:val="0"/>
        </w:rPr>
        <w:t>Pozorování</w:t>
      </w:r>
      <w:r w:rsidRPr="003F5570">
        <w:rPr>
          <w:rFonts w:asciiTheme="minorHAnsi" w:hAnsiTheme="minorHAnsi" w:cstheme="minorHAnsi"/>
        </w:rPr>
        <w:t xml:space="preserve"> dětí a vzdělávacích situací.</w:t>
      </w:r>
    </w:p>
    <w:p w14:paraId="2ACA8EDF" w14:textId="77777777" w:rsidR="008163EC" w:rsidRPr="003F5570" w:rsidRDefault="008163EC" w:rsidP="00205D0A">
      <w:pPr>
        <w:pStyle w:val="Normlnweb"/>
        <w:numPr>
          <w:ilvl w:val="0"/>
          <w:numId w:val="33"/>
        </w:numPr>
        <w:jc w:val="both"/>
        <w:rPr>
          <w:rFonts w:asciiTheme="minorHAnsi" w:hAnsiTheme="minorHAnsi" w:cstheme="minorHAnsi"/>
        </w:rPr>
      </w:pPr>
      <w:r w:rsidRPr="003F5570">
        <w:rPr>
          <w:rStyle w:val="Siln"/>
          <w:rFonts w:asciiTheme="minorHAnsi" w:eastAsiaTheme="majorEastAsia" w:hAnsiTheme="minorHAnsi" w:cstheme="minorHAnsi"/>
          <w:b w:val="0"/>
        </w:rPr>
        <w:t>Pedagogická dokumentace</w:t>
      </w:r>
      <w:r w:rsidRPr="003F5570">
        <w:rPr>
          <w:rFonts w:asciiTheme="minorHAnsi" w:hAnsiTheme="minorHAnsi" w:cstheme="minorHAnsi"/>
        </w:rPr>
        <w:t xml:space="preserve"> – záznamy o činnostech, výstupech a pokrocích dětí.</w:t>
      </w:r>
    </w:p>
    <w:p w14:paraId="37D7CFB0" w14:textId="77777777" w:rsidR="008163EC" w:rsidRPr="003F5570" w:rsidRDefault="008163EC" w:rsidP="00205D0A">
      <w:pPr>
        <w:pStyle w:val="Normlnweb"/>
        <w:numPr>
          <w:ilvl w:val="0"/>
          <w:numId w:val="33"/>
        </w:numPr>
        <w:jc w:val="both"/>
        <w:rPr>
          <w:rFonts w:asciiTheme="minorHAnsi" w:hAnsiTheme="minorHAnsi" w:cstheme="minorHAnsi"/>
        </w:rPr>
      </w:pPr>
      <w:r w:rsidRPr="003F5570">
        <w:rPr>
          <w:rStyle w:val="Siln"/>
          <w:rFonts w:asciiTheme="minorHAnsi" w:eastAsiaTheme="majorEastAsia" w:hAnsiTheme="minorHAnsi" w:cstheme="minorHAnsi"/>
          <w:b w:val="0"/>
        </w:rPr>
        <w:t>Sebereflexe a hodnoticí rozhovory</w:t>
      </w:r>
      <w:r w:rsidRPr="003F5570">
        <w:rPr>
          <w:rFonts w:asciiTheme="minorHAnsi" w:hAnsiTheme="minorHAnsi" w:cstheme="minorHAnsi"/>
        </w:rPr>
        <w:t xml:space="preserve"> v rámci pedagogického sboru.</w:t>
      </w:r>
    </w:p>
    <w:p w14:paraId="6D476222" w14:textId="77777777" w:rsidR="008163EC" w:rsidRPr="003F5570" w:rsidRDefault="008163EC" w:rsidP="00205D0A">
      <w:pPr>
        <w:pStyle w:val="Normlnweb"/>
        <w:numPr>
          <w:ilvl w:val="0"/>
          <w:numId w:val="33"/>
        </w:numPr>
        <w:jc w:val="both"/>
        <w:rPr>
          <w:rFonts w:asciiTheme="minorHAnsi" w:hAnsiTheme="minorHAnsi" w:cstheme="minorHAnsi"/>
        </w:rPr>
      </w:pPr>
      <w:r w:rsidRPr="003F5570">
        <w:rPr>
          <w:rStyle w:val="Siln"/>
          <w:rFonts w:asciiTheme="minorHAnsi" w:eastAsiaTheme="majorEastAsia" w:hAnsiTheme="minorHAnsi" w:cstheme="minorHAnsi"/>
          <w:b w:val="0"/>
        </w:rPr>
        <w:t>Dotazníky a rozhovory s rodiči</w:t>
      </w:r>
      <w:r w:rsidRPr="003F5570">
        <w:rPr>
          <w:rFonts w:asciiTheme="minorHAnsi" w:hAnsiTheme="minorHAnsi" w:cstheme="minorHAnsi"/>
          <w:b/>
        </w:rPr>
        <w:t>,</w:t>
      </w:r>
      <w:r w:rsidRPr="003F5570">
        <w:rPr>
          <w:rFonts w:asciiTheme="minorHAnsi" w:hAnsiTheme="minorHAnsi" w:cstheme="minorHAnsi"/>
        </w:rPr>
        <w:t xml:space="preserve"> zpětná vazba ze schůzek a konzultací.</w:t>
      </w:r>
    </w:p>
    <w:p w14:paraId="668CB254" w14:textId="77777777" w:rsidR="008163EC" w:rsidRPr="003F5570" w:rsidRDefault="008163EC" w:rsidP="00205D0A">
      <w:pPr>
        <w:pStyle w:val="Normlnweb"/>
        <w:numPr>
          <w:ilvl w:val="0"/>
          <w:numId w:val="33"/>
        </w:numPr>
        <w:jc w:val="both"/>
        <w:rPr>
          <w:rFonts w:asciiTheme="minorHAnsi" w:hAnsiTheme="minorHAnsi" w:cstheme="minorHAnsi"/>
        </w:rPr>
      </w:pPr>
      <w:r w:rsidRPr="003F5570">
        <w:rPr>
          <w:rStyle w:val="Siln"/>
          <w:rFonts w:asciiTheme="minorHAnsi" w:eastAsiaTheme="majorEastAsia" w:hAnsiTheme="minorHAnsi" w:cstheme="minorHAnsi"/>
          <w:b w:val="0"/>
        </w:rPr>
        <w:t>Analýza účasti</w:t>
      </w:r>
      <w:r w:rsidRPr="003F5570">
        <w:rPr>
          <w:rFonts w:asciiTheme="minorHAnsi" w:hAnsiTheme="minorHAnsi" w:cstheme="minorHAnsi"/>
        </w:rPr>
        <w:t xml:space="preserve"> na akcích, projektové činnosti a spolupráce s okolím.</w:t>
      </w:r>
    </w:p>
    <w:p w14:paraId="3EA223A5" w14:textId="77777777" w:rsidR="008163EC" w:rsidRPr="003F5570" w:rsidRDefault="008163EC" w:rsidP="00205D0A">
      <w:pPr>
        <w:pStyle w:val="Normlnweb"/>
        <w:numPr>
          <w:ilvl w:val="0"/>
          <w:numId w:val="33"/>
        </w:numPr>
        <w:jc w:val="both"/>
        <w:rPr>
          <w:rFonts w:asciiTheme="minorHAnsi" w:hAnsiTheme="minorHAnsi" w:cstheme="minorHAnsi"/>
        </w:rPr>
      </w:pPr>
      <w:r w:rsidRPr="003F5570">
        <w:rPr>
          <w:rStyle w:val="Siln"/>
          <w:rFonts w:asciiTheme="minorHAnsi" w:eastAsiaTheme="majorEastAsia" w:hAnsiTheme="minorHAnsi" w:cstheme="minorHAnsi"/>
          <w:b w:val="0"/>
        </w:rPr>
        <w:t>Vnitřní hodnocení školního prostředí</w:t>
      </w:r>
      <w:r w:rsidRPr="003F5570">
        <w:rPr>
          <w:rFonts w:asciiTheme="minorHAnsi" w:hAnsiTheme="minorHAnsi" w:cstheme="minorHAnsi"/>
        </w:rPr>
        <w:t xml:space="preserve"> – prostřednictvím checklistů nebo hodnoticích tabulek.</w:t>
      </w:r>
    </w:p>
    <w:p w14:paraId="6D3E56B1" w14:textId="77777777" w:rsidR="008163EC" w:rsidRPr="003F5570" w:rsidRDefault="008163EC" w:rsidP="00205D0A">
      <w:pPr>
        <w:pStyle w:val="Normlnweb"/>
        <w:numPr>
          <w:ilvl w:val="0"/>
          <w:numId w:val="33"/>
        </w:numPr>
        <w:jc w:val="both"/>
        <w:rPr>
          <w:rFonts w:asciiTheme="minorHAnsi" w:hAnsiTheme="minorHAnsi" w:cstheme="minorHAnsi"/>
        </w:rPr>
      </w:pPr>
      <w:r w:rsidRPr="003F5570">
        <w:rPr>
          <w:rStyle w:val="Siln"/>
          <w:rFonts w:asciiTheme="minorHAnsi" w:eastAsiaTheme="majorEastAsia" w:hAnsiTheme="minorHAnsi" w:cstheme="minorHAnsi"/>
          <w:b w:val="0"/>
        </w:rPr>
        <w:t>Závěrečné pedagogické porady</w:t>
      </w:r>
      <w:r w:rsidRPr="003F5570">
        <w:rPr>
          <w:rFonts w:asciiTheme="minorHAnsi" w:hAnsiTheme="minorHAnsi" w:cstheme="minorHAnsi"/>
        </w:rPr>
        <w:t xml:space="preserve"> – reflexe celoroční práce a plánování zlepšení.</w:t>
      </w:r>
    </w:p>
    <w:p w14:paraId="49E6B098" w14:textId="77777777" w:rsidR="008163EC" w:rsidRPr="00BD2689" w:rsidRDefault="008163EC" w:rsidP="00BD2689">
      <w:pPr>
        <w:pStyle w:val="Nadpis3"/>
      </w:pPr>
      <w:bookmarkStart w:id="34" w:name="_Toc215057697"/>
      <w:r w:rsidRPr="00BD2689">
        <w:rPr>
          <w:rStyle w:val="Siln"/>
          <w:b w:val="0"/>
          <w:bCs w:val="0"/>
        </w:rPr>
        <w:t>Termíny a frekvence autoevaluace</w:t>
      </w:r>
      <w:bookmarkEnd w:id="34"/>
    </w:p>
    <w:p w14:paraId="3211A19E" w14:textId="77777777" w:rsidR="008163EC" w:rsidRPr="003F5570" w:rsidRDefault="008163EC" w:rsidP="00205D0A">
      <w:pPr>
        <w:pStyle w:val="Normlnweb"/>
        <w:numPr>
          <w:ilvl w:val="0"/>
          <w:numId w:val="34"/>
        </w:numPr>
        <w:jc w:val="both"/>
        <w:rPr>
          <w:rFonts w:asciiTheme="minorHAnsi" w:hAnsiTheme="minorHAnsi" w:cstheme="minorHAnsi"/>
        </w:rPr>
      </w:pPr>
      <w:r w:rsidRPr="003F5570">
        <w:rPr>
          <w:rStyle w:val="Siln"/>
          <w:rFonts w:asciiTheme="minorHAnsi" w:eastAsiaTheme="majorEastAsia" w:hAnsiTheme="minorHAnsi" w:cstheme="minorHAnsi"/>
          <w:b w:val="0"/>
        </w:rPr>
        <w:t>Průběžně</w:t>
      </w:r>
      <w:r w:rsidRPr="003F5570">
        <w:rPr>
          <w:rFonts w:asciiTheme="minorHAnsi" w:hAnsiTheme="minorHAnsi" w:cstheme="minorHAnsi"/>
        </w:rPr>
        <w:t xml:space="preserve"> během školního roku – pozorování, reflexe, týmová komunikace.</w:t>
      </w:r>
    </w:p>
    <w:p w14:paraId="6972018A" w14:textId="77777777" w:rsidR="008163EC" w:rsidRPr="003F5570" w:rsidRDefault="008163EC" w:rsidP="00205D0A">
      <w:pPr>
        <w:pStyle w:val="Normlnweb"/>
        <w:numPr>
          <w:ilvl w:val="0"/>
          <w:numId w:val="34"/>
        </w:numPr>
        <w:jc w:val="both"/>
        <w:rPr>
          <w:rFonts w:asciiTheme="minorHAnsi" w:hAnsiTheme="minorHAnsi" w:cstheme="minorHAnsi"/>
        </w:rPr>
      </w:pPr>
      <w:r w:rsidRPr="003F5570">
        <w:rPr>
          <w:rStyle w:val="Siln"/>
          <w:rFonts w:asciiTheme="minorHAnsi" w:eastAsiaTheme="majorEastAsia" w:hAnsiTheme="minorHAnsi" w:cstheme="minorHAnsi"/>
          <w:b w:val="0"/>
        </w:rPr>
        <w:t>1× ročně</w:t>
      </w:r>
      <w:r w:rsidRPr="003F5570">
        <w:rPr>
          <w:rFonts w:asciiTheme="minorHAnsi" w:hAnsiTheme="minorHAnsi" w:cstheme="minorHAnsi"/>
        </w:rPr>
        <w:t xml:space="preserve"> – shrnující závěrečná evaluace (červen) formou pedagogické porady.</w:t>
      </w:r>
    </w:p>
    <w:p w14:paraId="55B1EE7D" w14:textId="77777777" w:rsidR="008163EC" w:rsidRPr="003F5570" w:rsidRDefault="008163EC" w:rsidP="00205D0A">
      <w:pPr>
        <w:pStyle w:val="Normlnweb"/>
        <w:numPr>
          <w:ilvl w:val="0"/>
          <w:numId w:val="34"/>
        </w:numPr>
        <w:jc w:val="both"/>
        <w:rPr>
          <w:rFonts w:asciiTheme="minorHAnsi" w:hAnsiTheme="minorHAnsi" w:cstheme="minorHAnsi"/>
        </w:rPr>
      </w:pPr>
      <w:r w:rsidRPr="003F5570">
        <w:rPr>
          <w:rStyle w:val="Siln"/>
          <w:rFonts w:asciiTheme="minorHAnsi" w:eastAsiaTheme="majorEastAsia" w:hAnsiTheme="minorHAnsi" w:cstheme="minorHAnsi"/>
          <w:b w:val="0"/>
        </w:rPr>
        <w:t>Podle potřeby</w:t>
      </w:r>
      <w:r w:rsidRPr="003F5570">
        <w:rPr>
          <w:rFonts w:asciiTheme="minorHAnsi" w:hAnsiTheme="minorHAnsi" w:cstheme="minorHAnsi"/>
        </w:rPr>
        <w:t xml:space="preserve"> – při zavádění změn, nových projektů nebo po mimořádných událostech (např. změny ve složení týmu, prostředí apod.).</w:t>
      </w:r>
    </w:p>
    <w:p w14:paraId="5C42B17E" w14:textId="77777777" w:rsidR="008163EC" w:rsidRPr="00E614FC" w:rsidRDefault="008163EC" w:rsidP="00E614FC">
      <w:pPr>
        <w:pStyle w:val="Nadpis3"/>
      </w:pPr>
      <w:bookmarkStart w:id="35" w:name="_Toc215057698"/>
      <w:r w:rsidRPr="00E614FC">
        <w:rPr>
          <w:rStyle w:val="Siln"/>
          <w:b w:val="0"/>
          <w:bCs w:val="0"/>
        </w:rPr>
        <w:t>Odpovědnost učitelů a dalších pracovníků</w:t>
      </w:r>
      <w:bookmarkEnd w:id="35"/>
    </w:p>
    <w:p w14:paraId="05A00638" w14:textId="77777777" w:rsidR="008163EC" w:rsidRPr="003F5570" w:rsidRDefault="008163EC" w:rsidP="00205D0A">
      <w:pPr>
        <w:pStyle w:val="Normlnweb"/>
        <w:numPr>
          <w:ilvl w:val="0"/>
          <w:numId w:val="35"/>
        </w:numPr>
        <w:jc w:val="both"/>
        <w:rPr>
          <w:rFonts w:asciiTheme="minorHAnsi" w:hAnsiTheme="minorHAnsi" w:cstheme="minorHAnsi"/>
        </w:rPr>
      </w:pPr>
      <w:r w:rsidRPr="003F5570">
        <w:rPr>
          <w:rStyle w:val="Siln"/>
          <w:rFonts w:asciiTheme="minorHAnsi" w:eastAsiaTheme="majorEastAsia" w:hAnsiTheme="minorHAnsi" w:cstheme="minorHAnsi"/>
          <w:b w:val="0"/>
        </w:rPr>
        <w:t>Pedagogové</w:t>
      </w:r>
      <w:r w:rsidRPr="003F5570">
        <w:rPr>
          <w:rFonts w:asciiTheme="minorHAnsi" w:hAnsiTheme="minorHAnsi" w:cstheme="minorHAnsi"/>
        </w:rPr>
        <w:t>: zodpovídají za sběr podkladů z každodenní pedagogické práce, zaznamenávání pozorování, sebereflexi a společnou analýzu v týmu.</w:t>
      </w:r>
    </w:p>
    <w:p w14:paraId="671B44D8" w14:textId="77777777" w:rsidR="008163EC" w:rsidRPr="003F5570" w:rsidRDefault="008163EC" w:rsidP="00205D0A">
      <w:pPr>
        <w:pStyle w:val="Normlnweb"/>
        <w:numPr>
          <w:ilvl w:val="0"/>
          <w:numId w:val="35"/>
        </w:numPr>
        <w:jc w:val="both"/>
        <w:rPr>
          <w:rFonts w:asciiTheme="minorHAnsi" w:hAnsiTheme="minorHAnsi" w:cstheme="minorHAnsi"/>
        </w:rPr>
      </w:pPr>
      <w:r w:rsidRPr="003F5570">
        <w:rPr>
          <w:rStyle w:val="Siln"/>
          <w:rFonts w:asciiTheme="minorHAnsi" w:eastAsiaTheme="majorEastAsia" w:hAnsiTheme="minorHAnsi" w:cstheme="minorHAnsi"/>
          <w:b w:val="0"/>
        </w:rPr>
        <w:t>Ředitelka školy</w:t>
      </w:r>
      <w:r w:rsidRPr="003F5570">
        <w:rPr>
          <w:rFonts w:asciiTheme="minorHAnsi" w:hAnsiTheme="minorHAnsi" w:cstheme="minorHAnsi"/>
        </w:rPr>
        <w:t>: zajišťuje koordinaci celého procesu, vede evaluaci na úrovni organizace, zpracovává závěrečné výstupy a stanovuje opatření pro další období.</w:t>
      </w:r>
    </w:p>
    <w:p w14:paraId="1C2CFCA5" w14:textId="77777777" w:rsidR="008163EC" w:rsidRPr="003F5570" w:rsidRDefault="008163EC" w:rsidP="00205D0A">
      <w:pPr>
        <w:pStyle w:val="Normlnweb"/>
        <w:numPr>
          <w:ilvl w:val="0"/>
          <w:numId w:val="35"/>
        </w:numPr>
        <w:jc w:val="both"/>
        <w:rPr>
          <w:rFonts w:asciiTheme="minorHAnsi" w:hAnsiTheme="minorHAnsi" w:cstheme="minorHAnsi"/>
        </w:rPr>
      </w:pPr>
      <w:r w:rsidRPr="003F5570">
        <w:rPr>
          <w:rStyle w:val="Siln"/>
          <w:rFonts w:asciiTheme="minorHAnsi" w:eastAsiaTheme="majorEastAsia" w:hAnsiTheme="minorHAnsi" w:cstheme="minorHAnsi"/>
          <w:b w:val="0"/>
        </w:rPr>
        <w:t>Ostatní zaměstnanci</w:t>
      </w:r>
      <w:r w:rsidRPr="003F5570">
        <w:rPr>
          <w:rFonts w:asciiTheme="minorHAnsi" w:hAnsiTheme="minorHAnsi" w:cstheme="minorHAnsi"/>
        </w:rPr>
        <w:t>: podílejí se na evaluaci v oblasti provozních podmínek, vztahového klimatu a spolupráce v týmu.</w:t>
      </w:r>
    </w:p>
    <w:p w14:paraId="5A3D73A8" w14:textId="77777777" w:rsidR="004765E5" w:rsidRDefault="004765E5" w:rsidP="008163EC">
      <w:pPr>
        <w:pStyle w:val="Normlnweb"/>
        <w:rPr>
          <w:rFonts w:asciiTheme="minorHAnsi" w:hAnsiTheme="minorHAnsi" w:cstheme="minorHAnsi"/>
          <w:b/>
          <w:bCs/>
        </w:rPr>
      </w:pPr>
    </w:p>
    <w:p w14:paraId="25950CD2" w14:textId="77777777" w:rsidR="004765E5" w:rsidRDefault="004765E5" w:rsidP="008163EC">
      <w:pPr>
        <w:pStyle w:val="Normlnweb"/>
        <w:rPr>
          <w:rFonts w:asciiTheme="minorHAnsi" w:hAnsiTheme="minorHAnsi" w:cstheme="minorHAnsi"/>
          <w:b/>
          <w:bCs/>
        </w:rPr>
      </w:pPr>
    </w:p>
    <w:p w14:paraId="0684D95C" w14:textId="77777777" w:rsidR="00F86235" w:rsidRDefault="00F86235" w:rsidP="008163EC">
      <w:pPr>
        <w:pStyle w:val="Normlnweb"/>
        <w:rPr>
          <w:rFonts w:asciiTheme="minorHAnsi" w:hAnsiTheme="minorHAnsi" w:cstheme="minorHAnsi"/>
          <w:b/>
          <w:bCs/>
        </w:rPr>
      </w:pPr>
    </w:p>
    <w:p w14:paraId="7E577817" w14:textId="77777777" w:rsidR="00F86235" w:rsidRDefault="00F86235" w:rsidP="008163EC">
      <w:pPr>
        <w:pStyle w:val="Normlnweb"/>
        <w:rPr>
          <w:rFonts w:asciiTheme="minorHAnsi" w:hAnsiTheme="minorHAnsi" w:cstheme="minorHAnsi"/>
          <w:b/>
          <w:bCs/>
        </w:rPr>
      </w:pPr>
    </w:p>
    <w:p w14:paraId="2EE66B86" w14:textId="737A1F4F" w:rsidR="00F4071C" w:rsidRPr="003F5570" w:rsidRDefault="004765E5" w:rsidP="008163EC">
      <w:pPr>
        <w:pStyle w:val="Normlnweb"/>
        <w:rPr>
          <w:b/>
          <w:bCs/>
          <w:sz w:val="28"/>
          <w:szCs w:val="28"/>
        </w:rPr>
      </w:pPr>
      <w:r>
        <w:rPr>
          <w:rFonts w:asciiTheme="minorHAnsi" w:hAnsiTheme="minorHAnsi" w:cstheme="minorHAnsi"/>
          <w:b/>
          <w:bCs/>
        </w:rPr>
        <w:t>S</w:t>
      </w:r>
      <w:r w:rsidR="00F4071C" w:rsidRPr="003F5570">
        <w:rPr>
          <w:rFonts w:asciiTheme="minorHAnsi" w:hAnsiTheme="minorHAnsi" w:cstheme="minorHAnsi"/>
          <w:b/>
          <w:bCs/>
        </w:rPr>
        <w:t>chválila:</w:t>
      </w:r>
      <w:r w:rsidR="00F4071C" w:rsidRPr="003F5570">
        <w:rPr>
          <w:rFonts w:asciiTheme="minorHAnsi" w:hAnsiTheme="minorHAnsi" w:cstheme="minorHAnsi"/>
        </w:rPr>
        <w:t xml:space="preserve"> </w:t>
      </w:r>
      <w:r>
        <w:rPr>
          <w:rFonts w:asciiTheme="minorHAnsi" w:hAnsiTheme="minorHAnsi" w:cstheme="minorHAnsi"/>
        </w:rPr>
        <w:t>Mgr. Šárka Povolná</w:t>
      </w:r>
      <w:r w:rsidR="0089292D">
        <w:rPr>
          <w:rFonts w:asciiTheme="minorHAnsi" w:hAnsiTheme="minorHAnsi" w:cstheme="minorHAnsi"/>
        </w:rPr>
        <w:t>, ředitelka školy</w:t>
      </w:r>
    </w:p>
    <w:p w14:paraId="2CF78797" w14:textId="2F1969E6" w:rsidR="00EF653B" w:rsidRPr="003F5570" w:rsidRDefault="00EF653B">
      <w:pPr>
        <w:rPr>
          <w:sz w:val="24"/>
          <w:szCs w:val="24"/>
        </w:rPr>
      </w:pPr>
    </w:p>
    <w:sectPr w:rsidR="00EF653B" w:rsidRPr="003F5570" w:rsidSect="00802D70">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44BD5" w14:textId="77777777" w:rsidR="00CD4B67" w:rsidRDefault="00CD4B67" w:rsidP="0027666F">
      <w:pPr>
        <w:spacing w:after="0" w:line="240" w:lineRule="auto"/>
      </w:pPr>
      <w:r>
        <w:separator/>
      </w:r>
    </w:p>
  </w:endnote>
  <w:endnote w:type="continuationSeparator" w:id="0">
    <w:p w14:paraId="119BCE58" w14:textId="77777777" w:rsidR="00CD4B67" w:rsidRDefault="00CD4B67" w:rsidP="0027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FDBF2" w14:textId="77777777" w:rsidR="00CD4B67" w:rsidRDefault="00CD4B67" w:rsidP="0027666F">
      <w:pPr>
        <w:spacing w:after="0" w:line="240" w:lineRule="auto"/>
      </w:pPr>
      <w:r>
        <w:separator/>
      </w:r>
    </w:p>
  </w:footnote>
  <w:footnote w:type="continuationSeparator" w:id="0">
    <w:p w14:paraId="59DC053A" w14:textId="77777777" w:rsidR="00CD4B67" w:rsidRDefault="00CD4B67" w:rsidP="0027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605"/>
      <w:gridCol w:w="7055"/>
      <w:gridCol w:w="472"/>
    </w:tblGrid>
    <w:tr w:rsidR="0027666F" w14:paraId="091BBEDC" w14:textId="77777777" w:rsidTr="00930700">
      <w:trPr>
        <w:trHeight w:val="300"/>
      </w:trPr>
      <w:tc>
        <w:tcPr>
          <w:tcW w:w="1605" w:type="dxa"/>
        </w:tcPr>
        <w:p w14:paraId="796604AC" w14:textId="77777777" w:rsidR="0027666F" w:rsidRDefault="0027666F" w:rsidP="0027666F">
          <w:pPr>
            <w:tabs>
              <w:tab w:val="left" w:pos="252"/>
              <w:tab w:val="right" w:pos="1389"/>
            </w:tabs>
            <w:spacing w:after="0" w:line="240" w:lineRule="auto"/>
          </w:pPr>
          <w:bookmarkStart w:id="36" w:name="_Hlk151135399"/>
          <w:bookmarkStart w:id="37" w:name="_Hlk151135400"/>
          <w:bookmarkStart w:id="38" w:name="_Hlk152003010"/>
          <w:bookmarkStart w:id="39" w:name="_Hlk152003011"/>
          <w:bookmarkStart w:id="40" w:name="_Hlk155811967"/>
          <w:bookmarkStart w:id="41" w:name="_Hlk155811968"/>
          <w:r>
            <w:tab/>
          </w:r>
          <w:r>
            <w:tab/>
          </w:r>
          <w:r>
            <w:rPr>
              <w:noProof/>
            </w:rPr>
            <w:drawing>
              <wp:inline distT="0" distB="0" distL="0" distR="0" wp14:anchorId="5CE76E74" wp14:editId="35854F21">
                <wp:extent cx="622300" cy="628766"/>
                <wp:effectExtent l="0" t="0" r="6350" b="0"/>
                <wp:docPr id="1210016817" name="Obrázek 1210016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r="64044"/>
                        <a:stretch>
                          <a:fillRect/>
                        </a:stretch>
                      </pic:blipFill>
                      <pic:spPr>
                        <a:xfrm>
                          <a:off x="0" y="0"/>
                          <a:ext cx="624733" cy="631224"/>
                        </a:xfrm>
                        <a:prstGeom prst="rect">
                          <a:avLst/>
                        </a:prstGeom>
                      </pic:spPr>
                    </pic:pic>
                  </a:graphicData>
                </a:graphic>
              </wp:inline>
            </w:drawing>
          </w:r>
        </w:p>
      </w:tc>
      <w:tc>
        <w:tcPr>
          <w:tcW w:w="7055" w:type="dxa"/>
        </w:tcPr>
        <w:p w14:paraId="59CE3344" w14:textId="77777777" w:rsidR="0027666F" w:rsidRPr="00A070E2" w:rsidRDefault="0027666F" w:rsidP="0027666F">
          <w:pPr>
            <w:tabs>
              <w:tab w:val="center" w:pos="3419"/>
            </w:tabs>
            <w:spacing w:after="0" w:line="240" w:lineRule="auto"/>
            <w:rPr>
              <w:rFonts w:eastAsiaTheme="minorEastAsia"/>
              <w:sz w:val="28"/>
              <w:szCs w:val="28"/>
            </w:rPr>
          </w:pPr>
          <w:r>
            <w:rPr>
              <w:rFonts w:eastAsiaTheme="minorEastAsia"/>
              <w:sz w:val="28"/>
              <w:szCs w:val="28"/>
            </w:rPr>
            <w:tab/>
          </w:r>
          <w:r w:rsidRPr="00A070E2">
            <w:rPr>
              <w:rFonts w:eastAsiaTheme="minorEastAsia"/>
              <w:sz w:val="28"/>
              <w:szCs w:val="28"/>
            </w:rPr>
            <w:t>Mateřská škola a Základní škola Heršpice, okres Vyškov</w:t>
          </w:r>
          <w:r>
            <w:rPr>
              <w:rFonts w:eastAsiaTheme="minorEastAsia"/>
              <w:sz w:val="28"/>
              <w:szCs w:val="28"/>
            </w:rPr>
            <w:t>,</w:t>
          </w:r>
        </w:p>
        <w:p w14:paraId="5691B069" w14:textId="77777777" w:rsidR="0027666F" w:rsidRPr="00F51B66" w:rsidRDefault="0027666F" w:rsidP="0027666F">
          <w:pPr>
            <w:tabs>
              <w:tab w:val="left" w:pos="216"/>
              <w:tab w:val="center" w:pos="3419"/>
            </w:tabs>
            <w:spacing w:after="0" w:line="240" w:lineRule="auto"/>
            <w:rPr>
              <w:rFonts w:eastAsiaTheme="minorEastAsia"/>
              <w:color w:val="000000" w:themeColor="text1"/>
              <w:sz w:val="20"/>
              <w:szCs w:val="20"/>
            </w:rPr>
          </w:pPr>
          <w:r>
            <w:rPr>
              <w:rFonts w:eastAsiaTheme="minorEastAsia"/>
            </w:rPr>
            <w:tab/>
          </w:r>
          <w:r>
            <w:rPr>
              <w:rFonts w:eastAsiaTheme="minorEastAsia"/>
            </w:rPr>
            <w:tab/>
          </w:r>
          <w:r w:rsidRPr="00F51B66">
            <w:rPr>
              <w:rFonts w:eastAsiaTheme="minorEastAsia"/>
            </w:rPr>
            <w:t>příspěvková organizace</w:t>
          </w:r>
        </w:p>
        <w:p w14:paraId="2E299DE3" w14:textId="77777777" w:rsidR="0027666F" w:rsidRDefault="0027666F" w:rsidP="0027666F">
          <w:pPr>
            <w:spacing w:after="0" w:line="240" w:lineRule="auto"/>
            <w:jc w:val="center"/>
            <w:rPr>
              <w:rFonts w:eastAsiaTheme="minorEastAsia"/>
              <w:color w:val="000000" w:themeColor="text1"/>
            </w:rPr>
          </w:pPr>
          <w:r w:rsidRPr="5464C373">
            <w:rPr>
              <w:rFonts w:eastAsiaTheme="minorEastAsia"/>
              <w:color w:val="000000" w:themeColor="text1"/>
              <w:sz w:val="20"/>
              <w:szCs w:val="20"/>
            </w:rPr>
            <w:t>Heršpice 17, 684 01 Slavkov u Brna, IČ: 75024250</w:t>
          </w:r>
        </w:p>
      </w:tc>
      <w:tc>
        <w:tcPr>
          <w:tcW w:w="472" w:type="dxa"/>
        </w:tcPr>
        <w:p w14:paraId="0D9ADCF8" w14:textId="77777777" w:rsidR="0027666F" w:rsidRDefault="0027666F" w:rsidP="0027666F">
          <w:pPr>
            <w:pStyle w:val="Zhlav"/>
            <w:ind w:right="-115"/>
            <w:jc w:val="right"/>
          </w:pPr>
        </w:p>
      </w:tc>
    </w:tr>
  </w:tbl>
  <w:p w14:paraId="0875AA35" w14:textId="77777777" w:rsidR="0027666F" w:rsidRDefault="0027666F" w:rsidP="0027666F">
    <w:pPr>
      <w:spacing w:after="0" w:line="240" w:lineRule="auto"/>
      <w:jc w:val="center"/>
      <w:rPr>
        <w:rFonts w:ascii="Arial" w:eastAsia="Arial" w:hAnsi="Arial" w:cs="Arial"/>
        <w:color w:val="000000" w:themeColor="text1"/>
        <w:sz w:val="15"/>
        <w:szCs w:val="15"/>
      </w:rPr>
    </w:pPr>
    <w:r w:rsidRPr="5464C373">
      <w:rPr>
        <w:rFonts w:ascii="Arial" w:eastAsia="Arial" w:hAnsi="Arial" w:cs="Arial"/>
        <w:color w:val="000000" w:themeColor="text1"/>
        <w:sz w:val="15"/>
        <w:szCs w:val="15"/>
      </w:rPr>
      <w:t xml:space="preserve">web: </w:t>
    </w:r>
    <w:hyperlink r:id="rId2">
      <w:r w:rsidRPr="5464C373">
        <w:rPr>
          <w:rStyle w:val="Hypertextovodkaz"/>
          <w:rFonts w:ascii="Arial" w:eastAsia="Arial" w:hAnsi="Arial" w:cs="Arial"/>
          <w:sz w:val="15"/>
          <w:szCs w:val="15"/>
        </w:rPr>
        <w:t>www.zsherspice.cz</w:t>
      </w:r>
    </w:hyperlink>
    <w:r w:rsidRPr="5464C373">
      <w:rPr>
        <w:rFonts w:ascii="Arial" w:eastAsia="Arial" w:hAnsi="Arial" w:cs="Arial"/>
        <w:color w:val="000000" w:themeColor="text1"/>
        <w:sz w:val="15"/>
        <w:szCs w:val="15"/>
      </w:rPr>
      <w:t xml:space="preserve">; e-mail: </w:t>
    </w:r>
    <w:hyperlink r:id="rId3">
      <w:r w:rsidRPr="5464C373">
        <w:rPr>
          <w:rStyle w:val="Hypertextovodkaz"/>
          <w:rFonts w:ascii="Arial" w:eastAsia="Arial" w:hAnsi="Arial" w:cs="Arial"/>
          <w:sz w:val="15"/>
          <w:szCs w:val="15"/>
        </w:rPr>
        <w:t>reditelka@zsherspice.cz</w:t>
      </w:r>
    </w:hyperlink>
    <w:r w:rsidRPr="5464C373">
      <w:rPr>
        <w:rFonts w:ascii="Arial" w:eastAsia="Arial" w:hAnsi="Arial" w:cs="Arial"/>
        <w:color w:val="000000" w:themeColor="text1"/>
        <w:sz w:val="15"/>
        <w:szCs w:val="15"/>
      </w:rPr>
      <w:t xml:space="preserve">; e-mail jídelna: </w:t>
    </w:r>
    <w:hyperlink r:id="rId4" w:history="1">
      <w:r w:rsidRPr="00BA3271">
        <w:rPr>
          <w:rStyle w:val="Hypertextovodkaz"/>
          <w:rFonts w:ascii="Arial" w:eastAsia="Arial" w:hAnsi="Arial" w:cs="Arial"/>
          <w:sz w:val="15"/>
          <w:szCs w:val="15"/>
        </w:rPr>
        <w:t>jidelna@zsherspice.cz</w:t>
      </w:r>
    </w:hyperlink>
  </w:p>
  <w:p w14:paraId="250F7425" w14:textId="52FD68E9" w:rsidR="0027666F" w:rsidRDefault="0027666F" w:rsidP="0027666F">
    <w:pPr>
      <w:spacing w:after="0" w:line="240" w:lineRule="auto"/>
      <w:jc w:val="center"/>
      <w:rPr>
        <w:rFonts w:ascii="Arial" w:eastAsia="Arial" w:hAnsi="Arial" w:cs="Arial"/>
        <w:color w:val="000000" w:themeColor="text1"/>
        <w:sz w:val="20"/>
        <w:szCs w:val="20"/>
      </w:rPr>
    </w:pPr>
    <w:r w:rsidRPr="5464C373">
      <w:rPr>
        <w:rFonts w:ascii="Arial" w:eastAsia="Arial" w:hAnsi="Arial" w:cs="Arial"/>
        <w:color w:val="000000" w:themeColor="text1"/>
        <w:sz w:val="15"/>
        <w:szCs w:val="15"/>
      </w:rPr>
      <w:t>tel.: ředitelka 702 184 007; MŠ 731 501 377; ŠD 731 472 712; ŠJ odhlašování a přihlašování stravy 731 146</w:t>
    </w:r>
    <w:r>
      <w:rPr>
        <w:rFonts w:ascii="Arial" w:eastAsia="Arial" w:hAnsi="Arial" w:cs="Arial"/>
        <w:color w:val="000000" w:themeColor="text1"/>
        <w:sz w:val="15"/>
        <w:szCs w:val="15"/>
      </w:rPr>
      <w:t> </w:t>
    </w:r>
    <w:r w:rsidRPr="5464C373">
      <w:rPr>
        <w:rFonts w:ascii="Arial" w:eastAsia="Arial" w:hAnsi="Arial" w:cs="Arial"/>
        <w:color w:val="000000" w:themeColor="text1"/>
        <w:sz w:val="15"/>
        <w:szCs w:val="15"/>
      </w:rPr>
      <w:t>834</w:t>
    </w:r>
    <w:bookmarkEnd w:id="36"/>
    <w:bookmarkEnd w:id="37"/>
    <w:bookmarkEnd w:id="38"/>
    <w:bookmarkEnd w:id="39"/>
    <w:bookmarkEnd w:id="40"/>
    <w:bookmarkEnd w:id="41"/>
  </w:p>
  <w:p w14:paraId="7A217BE0" w14:textId="77777777" w:rsidR="0027666F" w:rsidRDefault="002766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4DB"/>
    <w:multiLevelType w:val="hybridMultilevel"/>
    <w:tmpl w:val="F104C9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F526F6"/>
    <w:multiLevelType w:val="multilevel"/>
    <w:tmpl w:val="E85EE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6406E"/>
    <w:multiLevelType w:val="multilevel"/>
    <w:tmpl w:val="FDCA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E47F1"/>
    <w:multiLevelType w:val="multilevel"/>
    <w:tmpl w:val="38BA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75C85"/>
    <w:multiLevelType w:val="hybridMultilevel"/>
    <w:tmpl w:val="4894A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28E536"/>
    <w:multiLevelType w:val="hybridMultilevel"/>
    <w:tmpl w:val="93BAA95E"/>
    <w:lvl w:ilvl="0" w:tplc="150CC5E0">
      <w:start w:val="1"/>
      <w:numFmt w:val="bullet"/>
      <w:lvlText w:val=""/>
      <w:lvlJc w:val="left"/>
      <w:pPr>
        <w:ind w:left="720" w:hanging="360"/>
      </w:pPr>
      <w:rPr>
        <w:rFonts w:ascii="Wingdings" w:hAnsi="Wingdings" w:hint="default"/>
      </w:rPr>
    </w:lvl>
    <w:lvl w:ilvl="1" w:tplc="ACD273BC">
      <w:start w:val="1"/>
      <w:numFmt w:val="bullet"/>
      <w:lvlText w:val=""/>
      <w:lvlJc w:val="left"/>
      <w:pPr>
        <w:ind w:left="1440" w:hanging="360"/>
      </w:pPr>
      <w:rPr>
        <w:rFonts w:ascii="Wingdings" w:hAnsi="Wingdings" w:hint="default"/>
      </w:rPr>
    </w:lvl>
    <w:lvl w:ilvl="2" w:tplc="758878DE">
      <w:start w:val="1"/>
      <w:numFmt w:val="bullet"/>
      <w:lvlText w:val=""/>
      <w:lvlJc w:val="left"/>
      <w:pPr>
        <w:ind w:left="2160" w:hanging="360"/>
      </w:pPr>
      <w:rPr>
        <w:rFonts w:ascii="Wingdings" w:hAnsi="Wingdings" w:hint="default"/>
      </w:rPr>
    </w:lvl>
    <w:lvl w:ilvl="3" w:tplc="7252263E">
      <w:start w:val="1"/>
      <w:numFmt w:val="bullet"/>
      <w:lvlText w:val=""/>
      <w:lvlJc w:val="left"/>
      <w:pPr>
        <w:ind w:left="2880" w:hanging="360"/>
      </w:pPr>
      <w:rPr>
        <w:rFonts w:ascii="Wingdings" w:hAnsi="Wingdings" w:hint="default"/>
      </w:rPr>
    </w:lvl>
    <w:lvl w:ilvl="4" w:tplc="773EFF88">
      <w:start w:val="1"/>
      <w:numFmt w:val="bullet"/>
      <w:lvlText w:val=""/>
      <w:lvlJc w:val="left"/>
      <w:pPr>
        <w:ind w:left="3600" w:hanging="360"/>
      </w:pPr>
      <w:rPr>
        <w:rFonts w:ascii="Wingdings" w:hAnsi="Wingdings" w:hint="default"/>
      </w:rPr>
    </w:lvl>
    <w:lvl w:ilvl="5" w:tplc="C1905872">
      <w:start w:val="1"/>
      <w:numFmt w:val="bullet"/>
      <w:lvlText w:val=""/>
      <w:lvlJc w:val="left"/>
      <w:pPr>
        <w:ind w:left="4320" w:hanging="360"/>
      </w:pPr>
      <w:rPr>
        <w:rFonts w:ascii="Wingdings" w:hAnsi="Wingdings" w:hint="default"/>
      </w:rPr>
    </w:lvl>
    <w:lvl w:ilvl="6" w:tplc="7676FDC4">
      <w:start w:val="1"/>
      <w:numFmt w:val="bullet"/>
      <w:lvlText w:val=""/>
      <w:lvlJc w:val="left"/>
      <w:pPr>
        <w:ind w:left="5040" w:hanging="360"/>
      </w:pPr>
      <w:rPr>
        <w:rFonts w:ascii="Wingdings" w:hAnsi="Wingdings" w:hint="default"/>
      </w:rPr>
    </w:lvl>
    <w:lvl w:ilvl="7" w:tplc="00B20FF2">
      <w:start w:val="1"/>
      <w:numFmt w:val="bullet"/>
      <w:lvlText w:val=""/>
      <w:lvlJc w:val="left"/>
      <w:pPr>
        <w:ind w:left="5760" w:hanging="360"/>
      </w:pPr>
      <w:rPr>
        <w:rFonts w:ascii="Wingdings" w:hAnsi="Wingdings" w:hint="default"/>
      </w:rPr>
    </w:lvl>
    <w:lvl w:ilvl="8" w:tplc="F56CD8DA">
      <w:start w:val="1"/>
      <w:numFmt w:val="bullet"/>
      <w:lvlText w:val=""/>
      <w:lvlJc w:val="left"/>
      <w:pPr>
        <w:ind w:left="6480" w:hanging="360"/>
      </w:pPr>
      <w:rPr>
        <w:rFonts w:ascii="Wingdings" w:hAnsi="Wingdings" w:hint="default"/>
      </w:rPr>
    </w:lvl>
  </w:abstractNum>
  <w:abstractNum w:abstractNumId="6" w15:restartNumberingAfterBreak="0">
    <w:nsid w:val="0D900295"/>
    <w:multiLevelType w:val="multilevel"/>
    <w:tmpl w:val="838E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24041A"/>
    <w:multiLevelType w:val="multilevel"/>
    <w:tmpl w:val="213E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C5F20"/>
    <w:multiLevelType w:val="multilevel"/>
    <w:tmpl w:val="578A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D2CFF"/>
    <w:multiLevelType w:val="multilevel"/>
    <w:tmpl w:val="C5EE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44510F"/>
    <w:multiLevelType w:val="multilevel"/>
    <w:tmpl w:val="D88A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1D0D26"/>
    <w:multiLevelType w:val="hybridMultilevel"/>
    <w:tmpl w:val="47BEC038"/>
    <w:lvl w:ilvl="0" w:tplc="C56E959E">
      <w:start w:val="1"/>
      <w:numFmt w:val="decimal"/>
      <w:lvlText w:val="%1."/>
      <w:lvlJc w:val="left"/>
      <w:pPr>
        <w:ind w:left="720" w:hanging="360"/>
      </w:pPr>
    </w:lvl>
    <w:lvl w:ilvl="1" w:tplc="58F4DB28">
      <w:start w:val="1"/>
      <w:numFmt w:val="lowerLetter"/>
      <w:lvlText w:val="%2."/>
      <w:lvlJc w:val="left"/>
      <w:pPr>
        <w:ind w:left="1440" w:hanging="360"/>
      </w:pPr>
    </w:lvl>
    <w:lvl w:ilvl="2" w:tplc="50BA71EA">
      <w:start w:val="1"/>
      <w:numFmt w:val="lowerRoman"/>
      <w:lvlText w:val="%3."/>
      <w:lvlJc w:val="right"/>
      <w:pPr>
        <w:ind w:left="2160" w:hanging="180"/>
      </w:pPr>
    </w:lvl>
    <w:lvl w:ilvl="3" w:tplc="A47E10DA">
      <w:start w:val="1"/>
      <w:numFmt w:val="decimal"/>
      <w:lvlText w:val="%4."/>
      <w:lvlJc w:val="left"/>
      <w:pPr>
        <w:ind w:left="2880" w:hanging="360"/>
      </w:pPr>
    </w:lvl>
    <w:lvl w:ilvl="4" w:tplc="E708AD58">
      <w:start w:val="1"/>
      <w:numFmt w:val="lowerLetter"/>
      <w:lvlText w:val="%5."/>
      <w:lvlJc w:val="left"/>
      <w:pPr>
        <w:ind w:left="3600" w:hanging="360"/>
      </w:pPr>
    </w:lvl>
    <w:lvl w:ilvl="5" w:tplc="921A7168">
      <w:start w:val="1"/>
      <w:numFmt w:val="lowerRoman"/>
      <w:lvlText w:val="%6."/>
      <w:lvlJc w:val="right"/>
      <w:pPr>
        <w:ind w:left="4320" w:hanging="180"/>
      </w:pPr>
    </w:lvl>
    <w:lvl w:ilvl="6" w:tplc="0166FBC0">
      <w:start w:val="1"/>
      <w:numFmt w:val="decimal"/>
      <w:lvlText w:val="%7."/>
      <w:lvlJc w:val="left"/>
      <w:pPr>
        <w:ind w:left="5040" w:hanging="360"/>
      </w:pPr>
    </w:lvl>
    <w:lvl w:ilvl="7" w:tplc="825680F8">
      <w:start w:val="1"/>
      <w:numFmt w:val="lowerLetter"/>
      <w:lvlText w:val="%8."/>
      <w:lvlJc w:val="left"/>
      <w:pPr>
        <w:ind w:left="5760" w:hanging="360"/>
      </w:pPr>
    </w:lvl>
    <w:lvl w:ilvl="8" w:tplc="2806C59A">
      <w:start w:val="1"/>
      <w:numFmt w:val="lowerRoman"/>
      <w:lvlText w:val="%9."/>
      <w:lvlJc w:val="right"/>
      <w:pPr>
        <w:ind w:left="6480" w:hanging="180"/>
      </w:pPr>
    </w:lvl>
  </w:abstractNum>
  <w:abstractNum w:abstractNumId="12" w15:restartNumberingAfterBreak="0">
    <w:nsid w:val="16597A5A"/>
    <w:multiLevelType w:val="multilevel"/>
    <w:tmpl w:val="2C86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23343"/>
    <w:multiLevelType w:val="hybridMultilevel"/>
    <w:tmpl w:val="C108C9E0"/>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4" w15:restartNumberingAfterBreak="0">
    <w:nsid w:val="1FBB7396"/>
    <w:multiLevelType w:val="multilevel"/>
    <w:tmpl w:val="24CE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EE35CA"/>
    <w:multiLevelType w:val="multilevel"/>
    <w:tmpl w:val="6AA2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C26347"/>
    <w:multiLevelType w:val="multilevel"/>
    <w:tmpl w:val="DF20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043B04"/>
    <w:multiLevelType w:val="multilevel"/>
    <w:tmpl w:val="83D4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DD7F0C"/>
    <w:multiLevelType w:val="multilevel"/>
    <w:tmpl w:val="AA90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5D5094"/>
    <w:multiLevelType w:val="hybridMultilevel"/>
    <w:tmpl w:val="0B7CE0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09B5754"/>
    <w:multiLevelType w:val="hybridMultilevel"/>
    <w:tmpl w:val="EA14BA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10B1E32"/>
    <w:multiLevelType w:val="multilevel"/>
    <w:tmpl w:val="58BE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DC743B"/>
    <w:multiLevelType w:val="multilevel"/>
    <w:tmpl w:val="B75E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6457BA"/>
    <w:multiLevelType w:val="multilevel"/>
    <w:tmpl w:val="92FC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D47A82"/>
    <w:multiLevelType w:val="hybridMultilevel"/>
    <w:tmpl w:val="2432FD8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385D7CF5"/>
    <w:multiLevelType w:val="multilevel"/>
    <w:tmpl w:val="4D7E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FA0846"/>
    <w:multiLevelType w:val="multilevel"/>
    <w:tmpl w:val="07F2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660733"/>
    <w:multiLevelType w:val="hybridMultilevel"/>
    <w:tmpl w:val="DB7246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BB13F74"/>
    <w:multiLevelType w:val="hybridMultilevel"/>
    <w:tmpl w:val="2990BE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CE147B1"/>
    <w:multiLevelType w:val="multilevel"/>
    <w:tmpl w:val="282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17316D"/>
    <w:multiLevelType w:val="multilevel"/>
    <w:tmpl w:val="CC82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4F1AED"/>
    <w:multiLevelType w:val="multilevel"/>
    <w:tmpl w:val="36AE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994646"/>
    <w:multiLevelType w:val="hybridMultilevel"/>
    <w:tmpl w:val="78B2B4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2A3856"/>
    <w:multiLevelType w:val="multilevel"/>
    <w:tmpl w:val="E896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FA3D72"/>
    <w:multiLevelType w:val="multilevel"/>
    <w:tmpl w:val="EA6C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0D4B60"/>
    <w:multiLevelType w:val="multilevel"/>
    <w:tmpl w:val="CDE0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C746C4"/>
    <w:multiLevelType w:val="hybridMultilevel"/>
    <w:tmpl w:val="FE5221B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640020F6"/>
    <w:multiLevelType w:val="hybridMultilevel"/>
    <w:tmpl w:val="5BE24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532069F"/>
    <w:multiLevelType w:val="multilevel"/>
    <w:tmpl w:val="6374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C6728C"/>
    <w:multiLevelType w:val="multilevel"/>
    <w:tmpl w:val="82FA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4D6D93"/>
    <w:multiLevelType w:val="multilevel"/>
    <w:tmpl w:val="D80C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D604E8"/>
    <w:multiLevelType w:val="multilevel"/>
    <w:tmpl w:val="CE34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591E61"/>
    <w:multiLevelType w:val="multilevel"/>
    <w:tmpl w:val="6A18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840206"/>
    <w:multiLevelType w:val="multilevel"/>
    <w:tmpl w:val="8EE0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E03CB9"/>
    <w:multiLevelType w:val="hybridMultilevel"/>
    <w:tmpl w:val="F618B8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FD86669"/>
    <w:multiLevelType w:val="multilevel"/>
    <w:tmpl w:val="1B2C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252239">
    <w:abstractNumId w:val="11"/>
  </w:num>
  <w:num w:numId="2" w16cid:durableId="660699653">
    <w:abstractNumId w:val="5"/>
  </w:num>
  <w:num w:numId="3" w16cid:durableId="358360760">
    <w:abstractNumId w:val="1"/>
  </w:num>
  <w:num w:numId="4" w16cid:durableId="336805478">
    <w:abstractNumId w:val="24"/>
  </w:num>
  <w:num w:numId="5" w16cid:durableId="1712463304">
    <w:abstractNumId w:val="13"/>
  </w:num>
  <w:num w:numId="6" w16cid:durableId="1902861405">
    <w:abstractNumId w:val="8"/>
  </w:num>
  <w:num w:numId="7" w16cid:durableId="470831522">
    <w:abstractNumId w:val="7"/>
  </w:num>
  <w:num w:numId="8" w16cid:durableId="1850681691">
    <w:abstractNumId w:val="39"/>
  </w:num>
  <w:num w:numId="9" w16cid:durableId="1595896681">
    <w:abstractNumId w:val="6"/>
  </w:num>
  <w:num w:numId="10" w16cid:durableId="642395425">
    <w:abstractNumId w:val="21"/>
  </w:num>
  <w:num w:numId="11" w16cid:durableId="287855001">
    <w:abstractNumId w:val="10"/>
  </w:num>
  <w:num w:numId="12" w16cid:durableId="1806459895">
    <w:abstractNumId w:val="33"/>
  </w:num>
  <w:num w:numId="13" w16cid:durableId="588468276">
    <w:abstractNumId w:val="17"/>
  </w:num>
  <w:num w:numId="14" w16cid:durableId="558441883">
    <w:abstractNumId w:val="14"/>
  </w:num>
  <w:num w:numId="15" w16cid:durableId="1989939625">
    <w:abstractNumId w:val="31"/>
  </w:num>
  <w:num w:numId="16" w16cid:durableId="1043284032">
    <w:abstractNumId w:val="40"/>
  </w:num>
  <w:num w:numId="17" w16cid:durableId="54738684">
    <w:abstractNumId w:val="38"/>
  </w:num>
  <w:num w:numId="18" w16cid:durableId="635263628">
    <w:abstractNumId w:val="23"/>
  </w:num>
  <w:num w:numId="19" w16cid:durableId="1540389823">
    <w:abstractNumId w:val="30"/>
  </w:num>
  <w:num w:numId="20" w16cid:durableId="626667548">
    <w:abstractNumId w:val="41"/>
  </w:num>
  <w:num w:numId="21" w16cid:durableId="218324606">
    <w:abstractNumId w:val="26"/>
  </w:num>
  <w:num w:numId="22" w16cid:durableId="1675299883">
    <w:abstractNumId w:val="42"/>
  </w:num>
  <w:num w:numId="23" w16cid:durableId="727345452">
    <w:abstractNumId w:val="16"/>
  </w:num>
  <w:num w:numId="24" w16cid:durableId="943414990">
    <w:abstractNumId w:val="34"/>
  </w:num>
  <w:num w:numId="25" w16cid:durableId="167253356">
    <w:abstractNumId w:val="43"/>
  </w:num>
  <w:num w:numId="26" w16cid:durableId="951785739">
    <w:abstractNumId w:val="9"/>
  </w:num>
  <w:num w:numId="27" w16cid:durableId="1212227219">
    <w:abstractNumId w:val="25"/>
  </w:num>
  <w:num w:numId="28" w16cid:durableId="2023312439">
    <w:abstractNumId w:val="15"/>
  </w:num>
  <w:num w:numId="29" w16cid:durableId="1052776745">
    <w:abstractNumId w:val="35"/>
  </w:num>
  <w:num w:numId="30" w16cid:durableId="1141849150">
    <w:abstractNumId w:val="3"/>
  </w:num>
  <w:num w:numId="31" w16cid:durableId="471096989">
    <w:abstractNumId w:val="45"/>
  </w:num>
  <w:num w:numId="32" w16cid:durableId="539173563">
    <w:abstractNumId w:val="29"/>
  </w:num>
  <w:num w:numId="33" w16cid:durableId="1332759029">
    <w:abstractNumId w:val="22"/>
  </w:num>
  <w:num w:numId="34" w16cid:durableId="959801660">
    <w:abstractNumId w:val="2"/>
  </w:num>
  <w:num w:numId="35" w16cid:durableId="1134445681">
    <w:abstractNumId w:val="12"/>
  </w:num>
  <w:num w:numId="36" w16cid:durableId="1712345296">
    <w:abstractNumId w:val="18"/>
  </w:num>
  <w:num w:numId="37" w16cid:durableId="567228379">
    <w:abstractNumId w:val="44"/>
  </w:num>
  <w:num w:numId="38" w16cid:durableId="546571330">
    <w:abstractNumId w:val="0"/>
  </w:num>
  <w:num w:numId="39" w16cid:durableId="81070218">
    <w:abstractNumId w:val="27"/>
  </w:num>
  <w:num w:numId="40" w16cid:durableId="687147924">
    <w:abstractNumId w:val="37"/>
  </w:num>
  <w:num w:numId="41" w16cid:durableId="1180047589">
    <w:abstractNumId w:val="19"/>
  </w:num>
  <w:num w:numId="42" w16cid:durableId="1864203576">
    <w:abstractNumId w:val="20"/>
  </w:num>
  <w:num w:numId="43" w16cid:durableId="521944231">
    <w:abstractNumId w:val="4"/>
  </w:num>
  <w:num w:numId="44" w16cid:durableId="1043869467">
    <w:abstractNumId w:val="32"/>
  </w:num>
  <w:num w:numId="45" w16cid:durableId="1758089300">
    <w:abstractNumId w:val="36"/>
  </w:num>
  <w:num w:numId="46" w16cid:durableId="144126620">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1C"/>
    <w:rsid w:val="00006666"/>
    <w:rsid w:val="00007E84"/>
    <w:rsid w:val="000163A1"/>
    <w:rsid w:val="0002034C"/>
    <w:rsid w:val="00030B50"/>
    <w:rsid w:val="00035933"/>
    <w:rsid w:val="00037EF2"/>
    <w:rsid w:val="0004394F"/>
    <w:rsid w:val="00052EA6"/>
    <w:rsid w:val="00061B6C"/>
    <w:rsid w:val="000626DD"/>
    <w:rsid w:val="000779B5"/>
    <w:rsid w:val="000804AB"/>
    <w:rsid w:val="00083DD5"/>
    <w:rsid w:val="00087A04"/>
    <w:rsid w:val="000971DB"/>
    <w:rsid w:val="000B04F9"/>
    <w:rsid w:val="000D2E37"/>
    <w:rsid w:val="000D5B9F"/>
    <w:rsid w:val="000E52C1"/>
    <w:rsid w:val="00104843"/>
    <w:rsid w:val="00111E3C"/>
    <w:rsid w:val="0011474B"/>
    <w:rsid w:val="0014717A"/>
    <w:rsid w:val="00163736"/>
    <w:rsid w:val="00172507"/>
    <w:rsid w:val="00180E12"/>
    <w:rsid w:val="00196514"/>
    <w:rsid w:val="001972B0"/>
    <w:rsid w:val="001C5363"/>
    <w:rsid w:val="001C621A"/>
    <w:rsid w:val="001D46F7"/>
    <w:rsid w:val="001E3399"/>
    <w:rsid w:val="001F1595"/>
    <w:rsid w:val="002011D4"/>
    <w:rsid w:val="00205D0A"/>
    <w:rsid w:val="002132F8"/>
    <w:rsid w:val="00220B4F"/>
    <w:rsid w:val="0023242E"/>
    <w:rsid w:val="0023509A"/>
    <w:rsid w:val="002758DC"/>
    <w:rsid w:val="0027666F"/>
    <w:rsid w:val="00286A8D"/>
    <w:rsid w:val="00293D04"/>
    <w:rsid w:val="002A516D"/>
    <w:rsid w:val="002B2D90"/>
    <w:rsid w:val="002B55C6"/>
    <w:rsid w:val="002B63F5"/>
    <w:rsid w:val="002C0FED"/>
    <w:rsid w:val="002C1BBB"/>
    <w:rsid w:val="002D4EFC"/>
    <w:rsid w:val="002E0ABE"/>
    <w:rsid w:val="002E1A2C"/>
    <w:rsid w:val="002F2CF0"/>
    <w:rsid w:val="002F35B7"/>
    <w:rsid w:val="002F548E"/>
    <w:rsid w:val="00302587"/>
    <w:rsid w:val="00314583"/>
    <w:rsid w:val="00314837"/>
    <w:rsid w:val="00324B9D"/>
    <w:rsid w:val="00326B76"/>
    <w:rsid w:val="00332619"/>
    <w:rsid w:val="00335CED"/>
    <w:rsid w:val="0033791A"/>
    <w:rsid w:val="00337964"/>
    <w:rsid w:val="003458F6"/>
    <w:rsid w:val="00361E74"/>
    <w:rsid w:val="003701C9"/>
    <w:rsid w:val="00370A3D"/>
    <w:rsid w:val="00375549"/>
    <w:rsid w:val="00394833"/>
    <w:rsid w:val="00395665"/>
    <w:rsid w:val="003B00F6"/>
    <w:rsid w:val="003C6DF1"/>
    <w:rsid w:val="003D6298"/>
    <w:rsid w:val="003E13FD"/>
    <w:rsid w:val="003E30E0"/>
    <w:rsid w:val="003E4FC8"/>
    <w:rsid w:val="003F5570"/>
    <w:rsid w:val="00403C90"/>
    <w:rsid w:val="00425F4D"/>
    <w:rsid w:val="00432BEE"/>
    <w:rsid w:val="004419C7"/>
    <w:rsid w:val="00442CC2"/>
    <w:rsid w:val="00454629"/>
    <w:rsid w:val="004564A3"/>
    <w:rsid w:val="00474D48"/>
    <w:rsid w:val="004765E5"/>
    <w:rsid w:val="00477D77"/>
    <w:rsid w:val="00484DB0"/>
    <w:rsid w:val="00487AF3"/>
    <w:rsid w:val="00493378"/>
    <w:rsid w:val="0049511E"/>
    <w:rsid w:val="004A12FD"/>
    <w:rsid w:val="004A2F67"/>
    <w:rsid w:val="004A4FB8"/>
    <w:rsid w:val="004A5DE5"/>
    <w:rsid w:val="004B3457"/>
    <w:rsid w:val="004B7D16"/>
    <w:rsid w:val="004D4BDA"/>
    <w:rsid w:val="004D7DB0"/>
    <w:rsid w:val="004E0B2B"/>
    <w:rsid w:val="004E2F3F"/>
    <w:rsid w:val="00500893"/>
    <w:rsid w:val="00502BDC"/>
    <w:rsid w:val="005035C4"/>
    <w:rsid w:val="00517778"/>
    <w:rsid w:val="005309D8"/>
    <w:rsid w:val="00536C90"/>
    <w:rsid w:val="0054174B"/>
    <w:rsid w:val="00550068"/>
    <w:rsid w:val="00581273"/>
    <w:rsid w:val="005A4219"/>
    <w:rsid w:val="005A5150"/>
    <w:rsid w:val="005A6C74"/>
    <w:rsid w:val="005D0CDA"/>
    <w:rsid w:val="005D4C73"/>
    <w:rsid w:val="005D56BF"/>
    <w:rsid w:val="005E47C0"/>
    <w:rsid w:val="005F4CA5"/>
    <w:rsid w:val="00607656"/>
    <w:rsid w:val="00620D2B"/>
    <w:rsid w:val="00631020"/>
    <w:rsid w:val="0064112B"/>
    <w:rsid w:val="00647874"/>
    <w:rsid w:val="00650929"/>
    <w:rsid w:val="00655E3F"/>
    <w:rsid w:val="006569AA"/>
    <w:rsid w:val="00656E4C"/>
    <w:rsid w:val="00657A4A"/>
    <w:rsid w:val="00664980"/>
    <w:rsid w:val="0066507A"/>
    <w:rsid w:val="00667695"/>
    <w:rsid w:val="006A18E7"/>
    <w:rsid w:val="006C235D"/>
    <w:rsid w:val="006E0283"/>
    <w:rsid w:val="006E243E"/>
    <w:rsid w:val="006E73C4"/>
    <w:rsid w:val="006F1DAA"/>
    <w:rsid w:val="006F43BB"/>
    <w:rsid w:val="00704C07"/>
    <w:rsid w:val="00710A07"/>
    <w:rsid w:val="007161CC"/>
    <w:rsid w:val="0073599A"/>
    <w:rsid w:val="00743FB9"/>
    <w:rsid w:val="00777DC7"/>
    <w:rsid w:val="00784497"/>
    <w:rsid w:val="007874C6"/>
    <w:rsid w:val="007A77A9"/>
    <w:rsid w:val="007B1093"/>
    <w:rsid w:val="007C2A09"/>
    <w:rsid w:val="007C30B0"/>
    <w:rsid w:val="007D6647"/>
    <w:rsid w:val="007E2050"/>
    <w:rsid w:val="007F2182"/>
    <w:rsid w:val="007F501E"/>
    <w:rsid w:val="00802D70"/>
    <w:rsid w:val="0081184B"/>
    <w:rsid w:val="0081254F"/>
    <w:rsid w:val="008163EC"/>
    <w:rsid w:val="008222E1"/>
    <w:rsid w:val="00824F20"/>
    <w:rsid w:val="00833DB0"/>
    <w:rsid w:val="008652E9"/>
    <w:rsid w:val="00881D58"/>
    <w:rsid w:val="00882AD2"/>
    <w:rsid w:val="00885D20"/>
    <w:rsid w:val="0089292D"/>
    <w:rsid w:val="00892A37"/>
    <w:rsid w:val="008937F4"/>
    <w:rsid w:val="008A556A"/>
    <w:rsid w:val="008B2860"/>
    <w:rsid w:val="008B6B94"/>
    <w:rsid w:val="008C0224"/>
    <w:rsid w:val="008C447E"/>
    <w:rsid w:val="008C6B78"/>
    <w:rsid w:val="008D541D"/>
    <w:rsid w:val="008D59BB"/>
    <w:rsid w:val="008E40B4"/>
    <w:rsid w:val="008E6157"/>
    <w:rsid w:val="008F277D"/>
    <w:rsid w:val="008F436A"/>
    <w:rsid w:val="00912C5E"/>
    <w:rsid w:val="0092314F"/>
    <w:rsid w:val="00964B35"/>
    <w:rsid w:val="00971547"/>
    <w:rsid w:val="009773A5"/>
    <w:rsid w:val="00980DA0"/>
    <w:rsid w:val="009904F5"/>
    <w:rsid w:val="009915F9"/>
    <w:rsid w:val="009974FC"/>
    <w:rsid w:val="009A03CA"/>
    <w:rsid w:val="009A52E9"/>
    <w:rsid w:val="009B05A6"/>
    <w:rsid w:val="009B3290"/>
    <w:rsid w:val="009B4582"/>
    <w:rsid w:val="009B6CD5"/>
    <w:rsid w:val="009C7AF3"/>
    <w:rsid w:val="009F7436"/>
    <w:rsid w:val="009F7EC7"/>
    <w:rsid w:val="00A06507"/>
    <w:rsid w:val="00A11E03"/>
    <w:rsid w:val="00A12593"/>
    <w:rsid w:val="00A14DC0"/>
    <w:rsid w:val="00A14F90"/>
    <w:rsid w:val="00A24519"/>
    <w:rsid w:val="00A35DB8"/>
    <w:rsid w:val="00A35FCA"/>
    <w:rsid w:val="00A52F23"/>
    <w:rsid w:val="00A55F29"/>
    <w:rsid w:val="00A57338"/>
    <w:rsid w:val="00A93223"/>
    <w:rsid w:val="00A93E5C"/>
    <w:rsid w:val="00AA0A63"/>
    <w:rsid w:val="00AB14CC"/>
    <w:rsid w:val="00AB6F96"/>
    <w:rsid w:val="00AB7A3E"/>
    <w:rsid w:val="00AC285D"/>
    <w:rsid w:val="00AE251F"/>
    <w:rsid w:val="00AF07E2"/>
    <w:rsid w:val="00AF1538"/>
    <w:rsid w:val="00AF2040"/>
    <w:rsid w:val="00AF36E3"/>
    <w:rsid w:val="00AF5AE3"/>
    <w:rsid w:val="00B04C95"/>
    <w:rsid w:val="00B10489"/>
    <w:rsid w:val="00B13D9B"/>
    <w:rsid w:val="00B16593"/>
    <w:rsid w:val="00B5124F"/>
    <w:rsid w:val="00B66F0C"/>
    <w:rsid w:val="00B72374"/>
    <w:rsid w:val="00B7794D"/>
    <w:rsid w:val="00B804F6"/>
    <w:rsid w:val="00B82B45"/>
    <w:rsid w:val="00B9064D"/>
    <w:rsid w:val="00B9545F"/>
    <w:rsid w:val="00BA7C5E"/>
    <w:rsid w:val="00BB579E"/>
    <w:rsid w:val="00BB78D2"/>
    <w:rsid w:val="00BD2689"/>
    <w:rsid w:val="00BF06A3"/>
    <w:rsid w:val="00C0164E"/>
    <w:rsid w:val="00C0235A"/>
    <w:rsid w:val="00C14C18"/>
    <w:rsid w:val="00C16A42"/>
    <w:rsid w:val="00C17546"/>
    <w:rsid w:val="00C27D77"/>
    <w:rsid w:val="00C337CD"/>
    <w:rsid w:val="00C341F9"/>
    <w:rsid w:val="00C35013"/>
    <w:rsid w:val="00C47904"/>
    <w:rsid w:val="00C5378F"/>
    <w:rsid w:val="00C8456D"/>
    <w:rsid w:val="00CA733C"/>
    <w:rsid w:val="00CA7720"/>
    <w:rsid w:val="00CB6591"/>
    <w:rsid w:val="00CC6A16"/>
    <w:rsid w:val="00CD4B67"/>
    <w:rsid w:val="00CE28DE"/>
    <w:rsid w:val="00CE4B04"/>
    <w:rsid w:val="00CE7588"/>
    <w:rsid w:val="00CF5A8F"/>
    <w:rsid w:val="00D04BAA"/>
    <w:rsid w:val="00D2775D"/>
    <w:rsid w:val="00D3213E"/>
    <w:rsid w:val="00D331F3"/>
    <w:rsid w:val="00D3600F"/>
    <w:rsid w:val="00D4452E"/>
    <w:rsid w:val="00D5410F"/>
    <w:rsid w:val="00D611D3"/>
    <w:rsid w:val="00D73C3B"/>
    <w:rsid w:val="00D772A9"/>
    <w:rsid w:val="00D833B5"/>
    <w:rsid w:val="00D835BD"/>
    <w:rsid w:val="00DA3261"/>
    <w:rsid w:val="00DA5082"/>
    <w:rsid w:val="00DA7F0C"/>
    <w:rsid w:val="00DC3D76"/>
    <w:rsid w:val="00DD48DE"/>
    <w:rsid w:val="00DE61FE"/>
    <w:rsid w:val="00DF109D"/>
    <w:rsid w:val="00DF1D3A"/>
    <w:rsid w:val="00E00A6B"/>
    <w:rsid w:val="00E14D2A"/>
    <w:rsid w:val="00E233AD"/>
    <w:rsid w:val="00E45A6C"/>
    <w:rsid w:val="00E5011E"/>
    <w:rsid w:val="00E53E3F"/>
    <w:rsid w:val="00E56BAB"/>
    <w:rsid w:val="00E614FC"/>
    <w:rsid w:val="00E70ECD"/>
    <w:rsid w:val="00E77146"/>
    <w:rsid w:val="00E90EB2"/>
    <w:rsid w:val="00E95BE1"/>
    <w:rsid w:val="00EA5DE8"/>
    <w:rsid w:val="00EB655A"/>
    <w:rsid w:val="00EB71BC"/>
    <w:rsid w:val="00EB733B"/>
    <w:rsid w:val="00EC51B3"/>
    <w:rsid w:val="00EC693F"/>
    <w:rsid w:val="00EC7872"/>
    <w:rsid w:val="00ED327C"/>
    <w:rsid w:val="00ED492C"/>
    <w:rsid w:val="00EE03B2"/>
    <w:rsid w:val="00EE2186"/>
    <w:rsid w:val="00EE380B"/>
    <w:rsid w:val="00EE7512"/>
    <w:rsid w:val="00EF0916"/>
    <w:rsid w:val="00EF653B"/>
    <w:rsid w:val="00F01BF2"/>
    <w:rsid w:val="00F12038"/>
    <w:rsid w:val="00F1391A"/>
    <w:rsid w:val="00F161EE"/>
    <w:rsid w:val="00F3022D"/>
    <w:rsid w:val="00F4071C"/>
    <w:rsid w:val="00F61794"/>
    <w:rsid w:val="00F63843"/>
    <w:rsid w:val="00F73ADD"/>
    <w:rsid w:val="00F74E69"/>
    <w:rsid w:val="00F77157"/>
    <w:rsid w:val="00F85FF5"/>
    <w:rsid w:val="00F86235"/>
    <w:rsid w:val="00F87561"/>
    <w:rsid w:val="00F87621"/>
    <w:rsid w:val="00FB612C"/>
    <w:rsid w:val="00FC44A7"/>
    <w:rsid w:val="00FC4DD9"/>
    <w:rsid w:val="00FD14E8"/>
    <w:rsid w:val="00FF31B0"/>
    <w:rsid w:val="00FF6311"/>
    <w:rsid w:val="02696FCB"/>
    <w:rsid w:val="05C3914A"/>
    <w:rsid w:val="078DAE6E"/>
    <w:rsid w:val="0A23D38B"/>
    <w:rsid w:val="0BAA8185"/>
    <w:rsid w:val="0C66CE80"/>
    <w:rsid w:val="0CF04F45"/>
    <w:rsid w:val="0F9CFF45"/>
    <w:rsid w:val="18D5737A"/>
    <w:rsid w:val="1AE4FD5B"/>
    <w:rsid w:val="2285A08E"/>
    <w:rsid w:val="22DD3B8E"/>
    <w:rsid w:val="295201CC"/>
    <w:rsid w:val="2C2F970A"/>
    <w:rsid w:val="3FD1F803"/>
    <w:rsid w:val="41EC76E8"/>
    <w:rsid w:val="4809AE45"/>
    <w:rsid w:val="4B0A8074"/>
    <w:rsid w:val="52762CA5"/>
    <w:rsid w:val="5492A3FF"/>
    <w:rsid w:val="5585C0E3"/>
    <w:rsid w:val="6A1450FE"/>
    <w:rsid w:val="70B37F20"/>
    <w:rsid w:val="740DE0D0"/>
    <w:rsid w:val="78B62420"/>
    <w:rsid w:val="7F71E6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4AFB"/>
  <w15:chartTrackingRefBased/>
  <w15:docId w15:val="{1B945B98-B32C-431F-A3A1-58E9F477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407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F407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F4071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4071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4071C"/>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4071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4071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4071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4071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4071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rsid w:val="00F4071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F4071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4071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4071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4071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4071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4071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4071C"/>
    <w:rPr>
      <w:rFonts w:eastAsiaTheme="majorEastAsia" w:cstheme="majorBidi"/>
      <w:color w:val="272727" w:themeColor="text1" w:themeTint="D8"/>
    </w:rPr>
  </w:style>
  <w:style w:type="paragraph" w:styleId="Nzev">
    <w:name w:val="Title"/>
    <w:basedOn w:val="Normln"/>
    <w:next w:val="Normln"/>
    <w:link w:val="NzevChar"/>
    <w:uiPriority w:val="10"/>
    <w:qFormat/>
    <w:rsid w:val="00F40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4071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4071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4071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4071C"/>
    <w:pPr>
      <w:spacing w:before="160"/>
      <w:jc w:val="center"/>
    </w:pPr>
    <w:rPr>
      <w:i/>
      <w:iCs/>
      <w:color w:val="404040" w:themeColor="text1" w:themeTint="BF"/>
    </w:rPr>
  </w:style>
  <w:style w:type="character" w:customStyle="1" w:styleId="CittChar">
    <w:name w:val="Citát Char"/>
    <w:basedOn w:val="Standardnpsmoodstavce"/>
    <w:link w:val="Citt"/>
    <w:uiPriority w:val="29"/>
    <w:rsid w:val="00F4071C"/>
    <w:rPr>
      <w:i/>
      <w:iCs/>
      <w:color w:val="404040" w:themeColor="text1" w:themeTint="BF"/>
    </w:rPr>
  </w:style>
  <w:style w:type="paragraph" w:styleId="Odstavecseseznamem">
    <w:name w:val="List Paragraph"/>
    <w:basedOn w:val="Normln"/>
    <w:uiPriority w:val="34"/>
    <w:qFormat/>
    <w:rsid w:val="00F4071C"/>
    <w:pPr>
      <w:ind w:left="720"/>
      <w:contextualSpacing/>
    </w:pPr>
  </w:style>
  <w:style w:type="character" w:styleId="Zdraznnintenzivn">
    <w:name w:val="Intense Emphasis"/>
    <w:basedOn w:val="Standardnpsmoodstavce"/>
    <w:uiPriority w:val="21"/>
    <w:qFormat/>
    <w:rsid w:val="00F4071C"/>
    <w:rPr>
      <w:i/>
      <w:iCs/>
      <w:color w:val="2F5496" w:themeColor="accent1" w:themeShade="BF"/>
    </w:rPr>
  </w:style>
  <w:style w:type="paragraph" w:styleId="Vrazncitt">
    <w:name w:val="Intense Quote"/>
    <w:basedOn w:val="Normln"/>
    <w:next w:val="Normln"/>
    <w:link w:val="VrazncittChar"/>
    <w:uiPriority w:val="30"/>
    <w:qFormat/>
    <w:rsid w:val="00F407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4071C"/>
    <w:rPr>
      <w:i/>
      <w:iCs/>
      <w:color w:val="2F5496" w:themeColor="accent1" w:themeShade="BF"/>
    </w:rPr>
  </w:style>
  <w:style w:type="character" w:styleId="Odkazintenzivn">
    <w:name w:val="Intense Reference"/>
    <w:basedOn w:val="Standardnpsmoodstavce"/>
    <w:uiPriority w:val="32"/>
    <w:qFormat/>
    <w:rsid w:val="00F4071C"/>
    <w:rPr>
      <w:b/>
      <w:bCs/>
      <w:smallCaps/>
      <w:color w:val="2F5496" w:themeColor="accent1" w:themeShade="BF"/>
      <w:spacing w:val="5"/>
    </w:rPr>
  </w:style>
  <w:style w:type="character" w:styleId="Siln">
    <w:name w:val="Strong"/>
    <w:basedOn w:val="Standardnpsmoodstavce"/>
    <w:uiPriority w:val="22"/>
    <w:qFormat/>
    <w:rsid w:val="00647874"/>
    <w:rPr>
      <w:b/>
      <w:bCs/>
    </w:rPr>
  </w:style>
  <w:style w:type="character" w:styleId="Hypertextovodkaz">
    <w:name w:val="Hyperlink"/>
    <w:basedOn w:val="Standardnpsmoodstavce"/>
    <w:uiPriority w:val="99"/>
    <w:unhideWhenUsed/>
    <w:rsid w:val="00647874"/>
    <w:rPr>
      <w:color w:val="0000FF"/>
      <w:u w:val="single"/>
    </w:rPr>
  </w:style>
  <w:style w:type="paragraph" w:styleId="Normlnweb">
    <w:name w:val="Normal (Web)"/>
    <w:basedOn w:val="Normln"/>
    <w:uiPriority w:val="99"/>
    <w:unhideWhenUsed/>
    <w:rsid w:val="0064787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relative">
    <w:name w:val="relative"/>
    <w:basedOn w:val="Standardnpsmoodstavce"/>
    <w:rsid w:val="001C5363"/>
  </w:style>
  <w:style w:type="character" w:customStyle="1" w:styleId="ms-1">
    <w:name w:val="ms-1"/>
    <w:basedOn w:val="Standardnpsmoodstavce"/>
    <w:rsid w:val="001C5363"/>
  </w:style>
  <w:style w:type="character" w:customStyle="1" w:styleId="max-w-full">
    <w:name w:val="max-w-full"/>
    <w:basedOn w:val="Standardnpsmoodstavce"/>
    <w:rsid w:val="001C5363"/>
  </w:style>
  <w:style w:type="character" w:customStyle="1" w:styleId="-me-1">
    <w:name w:val="-me-1"/>
    <w:basedOn w:val="Standardnpsmoodstavce"/>
    <w:rsid w:val="001C5363"/>
  </w:style>
  <w:style w:type="paragraph" w:styleId="Zhlav">
    <w:name w:val="header"/>
    <w:basedOn w:val="Normln"/>
    <w:link w:val="ZhlavChar"/>
    <w:uiPriority w:val="99"/>
    <w:unhideWhenUsed/>
    <w:rsid w:val="002766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7666F"/>
  </w:style>
  <w:style w:type="paragraph" w:styleId="Zpat">
    <w:name w:val="footer"/>
    <w:basedOn w:val="Normln"/>
    <w:link w:val="ZpatChar"/>
    <w:uiPriority w:val="99"/>
    <w:unhideWhenUsed/>
    <w:rsid w:val="0027666F"/>
    <w:pPr>
      <w:tabs>
        <w:tab w:val="center" w:pos="4536"/>
        <w:tab w:val="right" w:pos="9072"/>
      </w:tabs>
      <w:spacing w:after="0" w:line="240" w:lineRule="auto"/>
    </w:pPr>
  </w:style>
  <w:style w:type="character" w:customStyle="1" w:styleId="ZpatChar">
    <w:name w:val="Zápatí Char"/>
    <w:basedOn w:val="Standardnpsmoodstavce"/>
    <w:link w:val="Zpat"/>
    <w:uiPriority w:val="99"/>
    <w:rsid w:val="0027666F"/>
  </w:style>
  <w:style w:type="paragraph" w:styleId="Nadpisobsahu">
    <w:name w:val="TOC Heading"/>
    <w:basedOn w:val="Nadpis1"/>
    <w:next w:val="Normln"/>
    <w:uiPriority w:val="39"/>
    <w:unhideWhenUsed/>
    <w:qFormat/>
    <w:rsid w:val="007C2A09"/>
    <w:pPr>
      <w:spacing w:before="240" w:after="0"/>
      <w:outlineLvl w:val="9"/>
    </w:pPr>
    <w:rPr>
      <w:kern w:val="0"/>
      <w:sz w:val="32"/>
      <w:szCs w:val="32"/>
      <w:lang w:eastAsia="cs-CZ"/>
      <w14:ligatures w14:val="none"/>
    </w:rPr>
  </w:style>
  <w:style w:type="paragraph" w:styleId="Obsah1">
    <w:name w:val="toc 1"/>
    <w:basedOn w:val="Normln"/>
    <w:next w:val="Normln"/>
    <w:autoRedefine/>
    <w:uiPriority w:val="39"/>
    <w:unhideWhenUsed/>
    <w:rsid w:val="00536C90"/>
    <w:pPr>
      <w:tabs>
        <w:tab w:val="right" w:leader="dot" w:pos="9062"/>
      </w:tabs>
      <w:spacing w:after="100"/>
      <w:ind w:left="284"/>
    </w:pPr>
  </w:style>
  <w:style w:type="paragraph" w:styleId="Obsah2">
    <w:name w:val="toc 2"/>
    <w:basedOn w:val="Normln"/>
    <w:next w:val="Normln"/>
    <w:autoRedefine/>
    <w:uiPriority w:val="39"/>
    <w:unhideWhenUsed/>
    <w:rsid w:val="00FC44A7"/>
    <w:pPr>
      <w:tabs>
        <w:tab w:val="left" w:pos="426"/>
        <w:tab w:val="right" w:leader="dot" w:pos="9062"/>
      </w:tabs>
      <w:spacing w:after="100"/>
      <w:ind w:left="567" w:hanging="347"/>
    </w:pPr>
  </w:style>
  <w:style w:type="paragraph" w:styleId="Obsah3">
    <w:name w:val="toc 3"/>
    <w:basedOn w:val="Normln"/>
    <w:next w:val="Normln"/>
    <w:autoRedefine/>
    <w:uiPriority w:val="39"/>
    <w:unhideWhenUsed/>
    <w:rsid w:val="00F12038"/>
    <w:pPr>
      <w:tabs>
        <w:tab w:val="right" w:leader="dot" w:pos="9062"/>
      </w:tabs>
      <w:spacing w:after="100"/>
      <w:ind w:left="567"/>
    </w:pPr>
  </w:style>
  <w:style w:type="paragraph" w:styleId="Revize">
    <w:name w:val="Revision"/>
    <w:hidden/>
    <w:uiPriority w:val="99"/>
    <w:semiHidden/>
    <w:rsid w:val="00FF31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603">
      <w:bodyDiv w:val="1"/>
      <w:marLeft w:val="0"/>
      <w:marRight w:val="0"/>
      <w:marTop w:val="0"/>
      <w:marBottom w:val="0"/>
      <w:divBdr>
        <w:top w:val="none" w:sz="0" w:space="0" w:color="auto"/>
        <w:left w:val="none" w:sz="0" w:space="0" w:color="auto"/>
        <w:bottom w:val="none" w:sz="0" w:space="0" w:color="auto"/>
        <w:right w:val="none" w:sz="0" w:space="0" w:color="auto"/>
      </w:divBdr>
      <w:divsChild>
        <w:div w:id="563102288">
          <w:marLeft w:val="0"/>
          <w:marRight w:val="0"/>
          <w:marTop w:val="0"/>
          <w:marBottom w:val="0"/>
          <w:divBdr>
            <w:top w:val="none" w:sz="0" w:space="0" w:color="auto"/>
            <w:left w:val="none" w:sz="0" w:space="0" w:color="auto"/>
            <w:bottom w:val="none" w:sz="0" w:space="0" w:color="auto"/>
            <w:right w:val="none" w:sz="0" w:space="0" w:color="auto"/>
          </w:divBdr>
          <w:divsChild>
            <w:div w:id="99877745">
              <w:marLeft w:val="0"/>
              <w:marRight w:val="0"/>
              <w:marTop w:val="0"/>
              <w:marBottom w:val="0"/>
              <w:divBdr>
                <w:top w:val="none" w:sz="0" w:space="0" w:color="auto"/>
                <w:left w:val="none" w:sz="0" w:space="0" w:color="auto"/>
                <w:bottom w:val="none" w:sz="0" w:space="0" w:color="auto"/>
                <w:right w:val="none" w:sz="0" w:space="0" w:color="auto"/>
              </w:divBdr>
            </w:div>
          </w:divsChild>
        </w:div>
        <w:div w:id="1208448231">
          <w:marLeft w:val="0"/>
          <w:marRight w:val="0"/>
          <w:marTop w:val="0"/>
          <w:marBottom w:val="0"/>
          <w:divBdr>
            <w:top w:val="none" w:sz="0" w:space="0" w:color="auto"/>
            <w:left w:val="none" w:sz="0" w:space="0" w:color="auto"/>
            <w:bottom w:val="none" w:sz="0" w:space="0" w:color="auto"/>
            <w:right w:val="none" w:sz="0" w:space="0" w:color="auto"/>
          </w:divBdr>
          <w:divsChild>
            <w:div w:id="183174309">
              <w:marLeft w:val="0"/>
              <w:marRight w:val="0"/>
              <w:marTop w:val="0"/>
              <w:marBottom w:val="0"/>
              <w:divBdr>
                <w:top w:val="none" w:sz="0" w:space="0" w:color="auto"/>
                <w:left w:val="none" w:sz="0" w:space="0" w:color="auto"/>
                <w:bottom w:val="none" w:sz="0" w:space="0" w:color="auto"/>
                <w:right w:val="none" w:sz="0" w:space="0" w:color="auto"/>
              </w:divBdr>
            </w:div>
          </w:divsChild>
        </w:div>
        <w:div w:id="1683582843">
          <w:marLeft w:val="0"/>
          <w:marRight w:val="0"/>
          <w:marTop w:val="0"/>
          <w:marBottom w:val="0"/>
          <w:divBdr>
            <w:top w:val="none" w:sz="0" w:space="0" w:color="auto"/>
            <w:left w:val="none" w:sz="0" w:space="0" w:color="auto"/>
            <w:bottom w:val="none" w:sz="0" w:space="0" w:color="auto"/>
            <w:right w:val="none" w:sz="0" w:space="0" w:color="auto"/>
          </w:divBdr>
          <w:divsChild>
            <w:div w:id="2106070647">
              <w:marLeft w:val="0"/>
              <w:marRight w:val="0"/>
              <w:marTop w:val="0"/>
              <w:marBottom w:val="0"/>
              <w:divBdr>
                <w:top w:val="none" w:sz="0" w:space="0" w:color="auto"/>
                <w:left w:val="none" w:sz="0" w:space="0" w:color="auto"/>
                <w:bottom w:val="none" w:sz="0" w:space="0" w:color="auto"/>
                <w:right w:val="none" w:sz="0" w:space="0" w:color="auto"/>
              </w:divBdr>
            </w:div>
          </w:divsChild>
        </w:div>
        <w:div w:id="2067334605">
          <w:marLeft w:val="0"/>
          <w:marRight w:val="0"/>
          <w:marTop w:val="0"/>
          <w:marBottom w:val="0"/>
          <w:divBdr>
            <w:top w:val="none" w:sz="0" w:space="0" w:color="auto"/>
            <w:left w:val="none" w:sz="0" w:space="0" w:color="auto"/>
            <w:bottom w:val="none" w:sz="0" w:space="0" w:color="auto"/>
            <w:right w:val="none" w:sz="0" w:space="0" w:color="auto"/>
          </w:divBdr>
          <w:divsChild>
            <w:div w:id="1344014360">
              <w:marLeft w:val="0"/>
              <w:marRight w:val="0"/>
              <w:marTop w:val="0"/>
              <w:marBottom w:val="0"/>
              <w:divBdr>
                <w:top w:val="none" w:sz="0" w:space="0" w:color="auto"/>
                <w:left w:val="none" w:sz="0" w:space="0" w:color="auto"/>
                <w:bottom w:val="none" w:sz="0" w:space="0" w:color="auto"/>
                <w:right w:val="none" w:sz="0" w:space="0" w:color="auto"/>
              </w:divBdr>
            </w:div>
          </w:divsChild>
        </w:div>
        <w:div w:id="715203334">
          <w:marLeft w:val="0"/>
          <w:marRight w:val="0"/>
          <w:marTop w:val="0"/>
          <w:marBottom w:val="0"/>
          <w:divBdr>
            <w:top w:val="none" w:sz="0" w:space="0" w:color="auto"/>
            <w:left w:val="none" w:sz="0" w:space="0" w:color="auto"/>
            <w:bottom w:val="none" w:sz="0" w:space="0" w:color="auto"/>
            <w:right w:val="none" w:sz="0" w:space="0" w:color="auto"/>
          </w:divBdr>
          <w:divsChild>
            <w:div w:id="487092880">
              <w:marLeft w:val="0"/>
              <w:marRight w:val="0"/>
              <w:marTop w:val="0"/>
              <w:marBottom w:val="0"/>
              <w:divBdr>
                <w:top w:val="none" w:sz="0" w:space="0" w:color="auto"/>
                <w:left w:val="none" w:sz="0" w:space="0" w:color="auto"/>
                <w:bottom w:val="none" w:sz="0" w:space="0" w:color="auto"/>
                <w:right w:val="none" w:sz="0" w:space="0" w:color="auto"/>
              </w:divBdr>
            </w:div>
          </w:divsChild>
        </w:div>
        <w:div w:id="661271664">
          <w:marLeft w:val="0"/>
          <w:marRight w:val="0"/>
          <w:marTop w:val="0"/>
          <w:marBottom w:val="0"/>
          <w:divBdr>
            <w:top w:val="none" w:sz="0" w:space="0" w:color="auto"/>
            <w:left w:val="none" w:sz="0" w:space="0" w:color="auto"/>
            <w:bottom w:val="none" w:sz="0" w:space="0" w:color="auto"/>
            <w:right w:val="none" w:sz="0" w:space="0" w:color="auto"/>
          </w:divBdr>
          <w:divsChild>
            <w:div w:id="184712999">
              <w:marLeft w:val="0"/>
              <w:marRight w:val="0"/>
              <w:marTop w:val="0"/>
              <w:marBottom w:val="0"/>
              <w:divBdr>
                <w:top w:val="none" w:sz="0" w:space="0" w:color="auto"/>
                <w:left w:val="none" w:sz="0" w:space="0" w:color="auto"/>
                <w:bottom w:val="none" w:sz="0" w:space="0" w:color="auto"/>
                <w:right w:val="none" w:sz="0" w:space="0" w:color="auto"/>
              </w:divBdr>
            </w:div>
          </w:divsChild>
        </w:div>
        <w:div w:id="194317227">
          <w:marLeft w:val="0"/>
          <w:marRight w:val="0"/>
          <w:marTop w:val="0"/>
          <w:marBottom w:val="0"/>
          <w:divBdr>
            <w:top w:val="none" w:sz="0" w:space="0" w:color="auto"/>
            <w:left w:val="none" w:sz="0" w:space="0" w:color="auto"/>
            <w:bottom w:val="none" w:sz="0" w:space="0" w:color="auto"/>
            <w:right w:val="none" w:sz="0" w:space="0" w:color="auto"/>
          </w:divBdr>
          <w:divsChild>
            <w:div w:id="1405688747">
              <w:marLeft w:val="0"/>
              <w:marRight w:val="0"/>
              <w:marTop w:val="0"/>
              <w:marBottom w:val="0"/>
              <w:divBdr>
                <w:top w:val="none" w:sz="0" w:space="0" w:color="auto"/>
                <w:left w:val="none" w:sz="0" w:space="0" w:color="auto"/>
                <w:bottom w:val="none" w:sz="0" w:space="0" w:color="auto"/>
                <w:right w:val="none" w:sz="0" w:space="0" w:color="auto"/>
              </w:divBdr>
            </w:div>
          </w:divsChild>
        </w:div>
        <w:div w:id="1707368762">
          <w:marLeft w:val="0"/>
          <w:marRight w:val="0"/>
          <w:marTop w:val="0"/>
          <w:marBottom w:val="0"/>
          <w:divBdr>
            <w:top w:val="none" w:sz="0" w:space="0" w:color="auto"/>
            <w:left w:val="none" w:sz="0" w:space="0" w:color="auto"/>
            <w:bottom w:val="none" w:sz="0" w:space="0" w:color="auto"/>
            <w:right w:val="none" w:sz="0" w:space="0" w:color="auto"/>
          </w:divBdr>
          <w:divsChild>
            <w:div w:id="41224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7617">
      <w:bodyDiv w:val="1"/>
      <w:marLeft w:val="0"/>
      <w:marRight w:val="0"/>
      <w:marTop w:val="0"/>
      <w:marBottom w:val="0"/>
      <w:divBdr>
        <w:top w:val="none" w:sz="0" w:space="0" w:color="auto"/>
        <w:left w:val="none" w:sz="0" w:space="0" w:color="auto"/>
        <w:bottom w:val="none" w:sz="0" w:space="0" w:color="auto"/>
        <w:right w:val="none" w:sz="0" w:space="0" w:color="auto"/>
      </w:divBdr>
    </w:div>
    <w:div w:id="58092572">
      <w:bodyDiv w:val="1"/>
      <w:marLeft w:val="0"/>
      <w:marRight w:val="0"/>
      <w:marTop w:val="0"/>
      <w:marBottom w:val="0"/>
      <w:divBdr>
        <w:top w:val="none" w:sz="0" w:space="0" w:color="auto"/>
        <w:left w:val="none" w:sz="0" w:space="0" w:color="auto"/>
        <w:bottom w:val="none" w:sz="0" w:space="0" w:color="auto"/>
        <w:right w:val="none" w:sz="0" w:space="0" w:color="auto"/>
      </w:divBdr>
    </w:div>
    <w:div w:id="66198793">
      <w:bodyDiv w:val="1"/>
      <w:marLeft w:val="0"/>
      <w:marRight w:val="0"/>
      <w:marTop w:val="0"/>
      <w:marBottom w:val="0"/>
      <w:divBdr>
        <w:top w:val="none" w:sz="0" w:space="0" w:color="auto"/>
        <w:left w:val="none" w:sz="0" w:space="0" w:color="auto"/>
        <w:bottom w:val="none" w:sz="0" w:space="0" w:color="auto"/>
        <w:right w:val="none" w:sz="0" w:space="0" w:color="auto"/>
      </w:divBdr>
    </w:div>
    <w:div w:id="78410375">
      <w:bodyDiv w:val="1"/>
      <w:marLeft w:val="0"/>
      <w:marRight w:val="0"/>
      <w:marTop w:val="0"/>
      <w:marBottom w:val="0"/>
      <w:divBdr>
        <w:top w:val="none" w:sz="0" w:space="0" w:color="auto"/>
        <w:left w:val="none" w:sz="0" w:space="0" w:color="auto"/>
        <w:bottom w:val="none" w:sz="0" w:space="0" w:color="auto"/>
        <w:right w:val="none" w:sz="0" w:space="0" w:color="auto"/>
      </w:divBdr>
    </w:div>
    <w:div w:id="113716253">
      <w:bodyDiv w:val="1"/>
      <w:marLeft w:val="0"/>
      <w:marRight w:val="0"/>
      <w:marTop w:val="0"/>
      <w:marBottom w:val="0"/>
      <w:divBdr>
        <w:top w:val="none" w:sz="0" w:space="0" w:color="auto"/>
        <w:left w:val="none" w:sz="0" w:space="0" w:color="auto"/>
        <w:bottom w:val="none" w:sz="0" w:space="0" w:color="auto"/>
        <w:right w:val="none" w:sz="0" w:space="0" w:color="auto"/>
      </w:divBdr>
    </w:div>
    <w:div w:id="129783609">
      <w:bodyDiv w:val="1"/>
      <w:marLeft w:val="0"/>
      <w:marRight w:val="0"/>
      <w:marTop w:val="0"/>
      <w:marBottom w:val="0"/>
      <w:divBdr>
        <w:top w:val="none" w:sz="0" w:space="0" w:color="auto"/>
        <w:left w:val="none" w:sz="0" w:space="0" w:color="auto"/>
        <w:bottom w:val="none" w:sz="0" w:space="0" w:color="auto"/>
        <w:right w:val="none" w:sz="0" w:space="0" w:color="auto"/>
      </w:divBdr>
    </w:div>
    <w:div w:id="132404473">
      <w:bodyDiv w:val="1"/>
      <w:marLeft w:val="0"/>
      <w:marRight w:val="0"/>
      <w:marTop w:val="0"/>
      <w:marBottom w:val="0"/>
      <w:divBdr>
        <w:top w:val="none" w:sz="0" w:space="0" w:color="auto"/>
        <w:left w:val="none" w:sz="0" w:space="0" w:color="auto"/>
        <w:bottom w:val="none" w:sz="0" w:space="0" w:color="auto"/>
        <w:right w:val="none" w:sz="0" w:space="0" w:color="auto"/>
      </w:divBdr>
      <w:divsChild>
        <w:div w:id="772549857">
          <w:marLeft w:val="0"/>
          <w:marRight w:val="0"/>
          <w:marTop w:val="0"/>
          <w:marBottom w:val="0"/>
          <w:divBdr>
            <w:top w:val="none" w:sz="0" w:space="0" w:color="auto"/>
            <w:left w:val="none" w:sz="0" w:space="0" w:color="auto"/>
            <w:bottom w:val="none" w:sz="0" w:space="0" w:color="auto"/>
            <w:right w:val="none" w:sz="0" w:space="0" w:color="auto"/>
          </w:divBdr>
          <w:divsChild>
            <w:div w:id="1789352607">
              <w:marLeft w:val="0"/>
              <w:marRight w:val="0"/>
              <w:marTop w:val="0"/>
              <w:marBottom w:val="0"/>
              <w:divBdr>
                <w:top w:val="none" w:sz="0" w:space="0" w:color="auto"/>
                <w:left w:val="none" w:sz="0" w:space="0" w:color="auto"/>
                <w:bottom w:val="none" w:sz="0" w:space="0" w:color="auto"/>
                <w:right w:val="none" w:sz="0" w:space="0" w:color="auto"/>
              </w:divBdr>
            </w:div>
          </w:divsChild>
        </w:div>
        <w:div w:id="1337801495">
          <w:marLeft w:val="0"/>
          <w:marRight w:val="0"/>
          <w:marTop w:val="0"/>
          <w:marBottom w:val="0"/>
          <w:divBdr>
            <w:top w:val="none" w:sz="0" w:space="0" w:color="auto"/>
            <w:left w:val="none" w:sz="0" w:space="0" w:color="auto"/>
            <w:bottom w:val="none" w:sz="0" w:space="0" w:color="auto"/>
            <w:right w:val="none" w:sz="0" w:space="0" w:color="auto"/>
          </w:divBdr>
          <w:divsChild>
            <w:div w:id="1716929763">
              <w:marLeft w:val="0"/>
              <w:marRight w:val="0"/>
              <w:marTop w:val="0"/>
              <w:marBottom w:val="0"/>
              <w:divBdr>
                <w:top w:val="none" w:sz="0" w:space="0" w:color="auto"/>
                <w:left w:val="none" w:sz="0" w:space="0" w:color="auto"/>
                <w:bottom w:val="none" w:sz="0" w:space="0" w:color="auto"/>
                <w:right w:val="none" w:sz="0" w:space="0" w:color="auto"/>
              </w:divBdr>
            </w:div>
          </w:divsChild>
        </w:div>
        <w:div w:id="527837267">
          <w:marLeft w:val="0"/>
          <w:marRight w:val="0"/>
          <w:marTop w:val="0"/>
          <w:marBottom w:val="0"/>
          <w:divBdr>
            <w:top w:val="none" w:sz="0" w:space="0" w:color="auto"/>
            <w:left w:val="none" w:sz="0" w:space="0" w:color="auto"/>
            <w:bottom w:val="none" w:sz="0" w:space="0" w:color="auto"/>
            <w:right w:val="none" w:sz="0" w:space="0" w:color="auto"/>
          </w:divBdr>
          <w:divsChild>
            <w:div w:id="1203514145">
              <w:marLeft w:val="0"/>
              <w:marRight w:val="0"/>
              <w:marTop w:val="0"/>
              <w:marBottom w:val="0"/>
              <w:divBdr>
                <w:top w:val="none" w:sz="0" w:space="0" w:color="auto"/>
                <w:left w:val="none" w:sz="0" w:space="0" w:color="auto"/>
                <w:bottom w:val="none" w:sz="0" w:space="0" w:color="auto"/>
                <w:right w:val="none" w:sz="0" w:space="0" w:color="auto"/>
              </w:divBdr>
            </w:div>
          </w:divsChild>
        </w:div>
        <w:div w:id="1985088126">
          <w:marLeft w:val="0"/>
          <w:marRight w:val="0"/>
          <w:marTop w:val="0"/>
          <w:marBottom w:val="0"/>
          <w:divBdr>
            <w:top w:val="none" w:sz="0" w:space="0" w:color="auto"/>
            <w:left w:val="none" w:sz="0" w:space="0" w:color="auto"/>
            <w:bottom w:val="none" w:sz="0" w:space="0" w:color="auto"/>
            <w:right w:val="none" w:sz="0" w:space="0" w:color="auto"/>
          </w:divBdr>
          <w:divsChild>
            <w:div w:id="688720726">
              <w:marLeft w:val="0"/>
              <w:marRight w:val="0"/>
              <w:marTop w:val="0"/>
              <w:marBottom w:val="0"/>
              <w:divBdr>
                <w:top w:val="none" w:sz="0" w:space="0" w:color="auto"/>
                <w:left w:val="none" w:sz="0" w:space="0" w:color="auto"/>
                <w:bottom w:val="none" w:sz="0" w:space="0" w:color="auto"/>
                <w:right w:val="none" w:sz="0" w:space="0" w:color="auto"/>
              </w:divBdr>
            </w:div>
          </w:divsChild>
        </w:div>
        <w:div w:id="178205330">
          <w:marLeft w:val="0"/>
          <w:marRight w:val="0"/>
          <w:marTop w:val="0"/>
          <w:marBottom w:val="0"/>
          <w:divBdr>
            <w:top w:val="none" w:sz="0" w:space="0" w:color="auto"/>
            <w:left w:val="none" w:sz="0" w:space="0" w:color="auto"/>
            <w:bottom w:val="none" w:sz="0" w:space="0" w:color="auto"/>
            <w:right w:val="none" w:sz="0" w:space="0" w:color="auto"/>
          </w:divBdr>
          <w:divsChild>
            <w:div w:id="1625308912">
              <w:marLeft w:val="0"/>
              <w:marRight w:val="0"/>
              <w:marTop w:val="0"/>
              <w:marBottom w:val="0"/>
              <w:divBdr>
                <w:top w:val="none" w:sz="0" w:space="0" w:color="auto"/>
                <w:left w:val="none" w:sz="0" w:space="0" w:color="auto"/>
                <w:bottom w:val="none" w:sz="0" w:space="0" w:color="auto"/>
                <w:right w:val="none" w:sz="0" w:space="0" w:color="auto"/>
              </w:divBdr>
            </w:div>
          </w:divsChild>
        </w:div>
        <w:div w:id="2000112954">
          <w:marLeft w:val="0"/>
          <w:marRight w:val="0"/>
          <w:marTop w:val="0"/>
          <w:marBottom w:val="0"/>
          <w:divBdr>
            <w:top w:val="none" w:sz="0" w:space="0" w:color="auto"/>
            <w:left w:val="none" w:sz="0" w:space="0" w:color="auto"/>
            <w:bottom w:val="none" w:sz="0" w:space="0" w:color="auto"/>
            <w:right w:val="none" w:sz="0" w:space="0" w:color="auto"/>
          </w:divBdr>
          <w:divsChild>
            <w:div w:id="1076509249">
              <w:marLeft w:val="0"/>
              <w:marRight w:val="0"/>
              <w:marTop w:val="0"/>
              <w:marBottom w:val="0"/>
              <w:divBdr>
                <w:top w:val="none" w:sz="0" w:space="0" w:color="auto"/>
                <w:left w:val="none" w:sz="0" w:space="0" w:color="auto"/>
                <w:bottom w:val="none" w:sz="0" w:space="0" w:color="auto"/>
                <w:right w:val="none" w:sz="0" w:space="0" w:color="auto"/>
              </w:divBdr>
            </w:div>
          </w:divsChild>
        </w:div>
        <w:div w:id="1188370226">
          <w:marLeft w:val="0"/>
          <w:marRight w:val="0"/>
          <w:marTop w:val="0"/>
          <w:marBottom w:val="0"/>
          <w:divBdr>
            <w:top w:val="none" w:sz="0" w:space="0" w:color="auto"/>
            <w:left w:val="none" w:sz="0" w:space="0" w:color="auto"/>
            <w:bottom w:val="none" w:sz="0" w:space="0" w:color="auto"/>
            <w:right w:val="none" w:sz="0" w:space="0" w:color="auto"/>
          </w:divBdr>
          <w:divsChild>
            <w:div w:id="301352506">
              <w:marLeft w:val="0"/>
              <w:marRight w:val="0"/>
              <w:marTop w:val="0"/>
              <w:marBottom w:val="0"/>
              <w:divBdr>
                <w:top w:val="none" w:sz="0" w:space="0" w:color="auto"/>
                <w:left w:val="none" w:sz="0" w:space="0" w:color="auto"/>
                <w:bottom w:val="none" w:sz="0" w:space="0" w:color="auto"/>
                <w:right w:val="none" w:sz="0" w:space="0" w:color="auto"/>
              </w:divBdr>
            </w:div>
          </w:divsChild>
        </w:div>
        <w:div w:id="1628658688">
          <w:marLeft w:val="0"/>
          <w:marRight w:val="0"/>
          <w:marTop w:val="0"/>
          <w:marBottom w:val="0"/>
          <w:divBdr>
            <w:top w:val="none" w:sz="0" w:space="0" w:color="auto"/>
            <w:left w:val="none" w:sz="0" w:space="0" w:color="auto"/>
            <w:bottom w:val="none" w:sz="0" w:space="0" w:color="auto"/>
            <w:right w:val="none" w:sz="0" w:space="0" w:color="auto"/>
          </w:divBdr>
          <w:divsChild>
            <w:div w:id="14278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4047">
      <w:bodyDiv w:val="1"/>
      <w:marLeft w:val="0"/>
      <w:marRight w:val="0"/>
      <w:marTop w:val="0"/>
      <w:marBottom w:val="0"/>
      <w:divBdr>
        <w:top w:val="none" w:sz="0" w:space="0" w:color="auto"/>
        <w:left w:val="none" w:sz="0" w:space="0" w:color="auto"/>
        <w:bottom w:val="none" w:sz="0" w:space="0" w:color="auto"/>
        <w:right w:val="none" w:sz="0" w:space="0" w:color="auto"/>
      </w:divBdr>
    </w:div>
    <w:div w:id="195434611">
      <w:bodyDiv w:val="1"/>
      <w:marLeft w:val="0"/>
      <w:marRight w:val="0"/>
      <w:marTop w:val="0"/>
      <w:marBottom w:val="0"/>
      <w:divBdr>
        <w:top w:val="none" w:sz="0" w:space="0" w:color="auto"/>
        <w:left w:val="none" w:sz="0" w:space="0" w:color="auto"/>
        <w:bottom w:val="none" w:sz="0" w:space="0" w:color="auto"/>
        <w:right w:val="none" w:sz="0" w:space="0" w:color="auto"/>
      </w:divBdr>
    </w:div>
    <w:div w:id="229118764">
      <w:bodyDiv w:val="1"/>
      <w:marLeft w:val="0"/>
      <w:marRight w:val="0"/>
      <w:marTop w:val="0"/>
      <w:marBottom w:val="0"/>
      <w:divBdr>
        <w:top w:val="none" w:sz="0" w:space="0" w:color="auto"/>
        <w:left w:val="none" w:sz="0" w:space="0" w:color="auto"/>
        <w:bottom w:val="none" w:sz="0" w:space="0" w:color="auto"/>
        <w:right w:val="none" w:sz="0" w:space="0" w:color="auto"/>
      </w:divBdr>
    </w:div>
    <w:div w:id="242690584">
      <w:bodyDiv w:val="1"/>
      <w:marLeft w:val="0"/>
      <w:marRight w:val="0"/>
      <w:marTop w:val="0"/>
      <w:marBottom w:val="0"/>
      <w:divBdr>
        <w:top w:val="none" w:sz="0" w:space="0" w:color="auto"/>
        <w:left w:val="none" w:sz="0" w:space="0" w:color="auto"/>
        <w:bottom w:val="none" w:sz="0" w:space="0" w:color="auto"/>
        <w:right w:val="none" w:sz="0" w:space="0" w:color="auto"/>
      </w:divBdr>
    </w:div>
    <w:div w:id="255788303">
      <w:bodyDiv w:val="1"/>
      <w:marLeft w:val="0"/>
      <w:marRight w:val="0"/>
      <w:marTop w:val="0"/>
      <w:marBottom w:val="0"/>
      <w:divBdr>
        <w:top w:val="none" w:sz="0" w:space="0" w:color="auto"/>
        <w:left w:val="none" w:sz="0" w:space="0" w:color="auto"/>
        <w:bottom w:val="none" w:sz="0" w:space="0" w:color="auto"/>
        <w:right w:val="none" w:sz="0" w:space="0" w:color="auto"/>
      </w:divBdr>
    </w:div>
    <w:div w:id="258681691">
      <w:bodyDiv w:val="1"/>
      <w:marLeft w:val="0"/>
      <w:marRight w:val="0"/>
      <w:marTop w:val="0"/>
      <w:marBottom w:val="0"/>
      <w:divBdr>
        <w:top w:val="none" w:sz="0" w:space="0" w:color="auto"/>
        <w:left w:val="none" w:sz="0" w:space="0" w:color="auto"/>
        <w:bottom w:val="none" w:sz="0" w:space="0" w:color="auto"/>
        <w:right w:val="none" w:sz="0" w:space="0" w:color="auto"/>
      </w:divBdr>
    </w:div>
    <w:div w:id="296685627">
      <w:bodyDiv w:val="1"/>
      <w:marLeft w:val="0"/>
      <w:marRight w:val="0"/>
      <w:marTop w:val="0"/>
      <w:marBottom w:val="0"/>
      <w:divBdr>
        <w:top w:val="none" w:sz="0" w:space="0" w:color="auto"/>
        <w:left w:val="none" w:sz="0" w:space="0" w:color="auto"/>
        <w:bottom w:val="none" w:sz="0" w:space="0" w:color="auto"/>
        <w:right w:val="none" w:sz="0" w:space="0" w:color="auto"/>
      </w:divBdr>
    </w:div>
    <w:div w:id="350256142">
      <w:bodyDiv w:val="1"/>
      <w:marLeft w:val="0"/>
      <w:marRight w:val="0"/>
      <w:marTop w:val="0"/>
      <w:marBottom w:val="0"/>
      <w:divBdr>
        <w:top w:val="none" w:sz="0" w:space="0" w:color="auto"/>
        <w:left w:val="none" w:sz="0" w:space="0" w:color="auto"/>
        <w:bottom w:val="none" w:sz="0" w:space="0" w:color="auto"/>
        <w:right w:val="none" w:sz="0" w:space="0" w:color="auto"/>
      </w:divBdr>
    </w:div>
    <w:div w:id="383716723">
      <w:bodyDiv w:val="1"/>
      <w:marLeft w:val="0"/>
      <w:marRight w:val="0"/>
      <w:marTop w:val="0"/>
      <w:marBottom w:val="0"/>
      <w:divBdr>
        <w:top w:val="none" w:sz="0" w:space="0" w:color="auto"/>
        <w:left w:val="none" w:sz="0" w:space="0" w:color="auto"/>
        <w:bottom w:val="none" w:sz="0" w:space="0" w:color="auto"/>
        <w:right w:val="none" w:sz="0" w:space="0" w:color="auto"/>
      </w:divBdr>
    </w:div>
    <w:div w:id="416292403">
      <w:bodyDiv w:val="1"/>
      <w:marLeft w:val="0"/>
      <w:marRight w:val="0"/>
      <w:marTop w:val="0"/>
      <w:marBottom w:val="0"/>
      <w:divBdr>
        <w:top w:val="none" w:sz="0" w:space="0" w:color="auto"/>
        <w:left w:val="none" w:sz="0" w:space="0" w:color="auto"/>
        <w:bottom w:val="none" w:sz="0" w:space="0" w:color="auto"/>
        <w:right w:val="none" w:sz="0" w:space="0" w:color="auto"/>
      </w:divBdr>
    </w:div>
    <w:div w:id="435559608">
      <w:bodyDiv w:val="1"/>
      <w:marLeft w:val="0"/>
      <w:marRight w:val="0"/>
      <w:marTop w:val="0"/>
      <w:marBottom w:val="0"/>
      <w:divBdr>
        <w:top w:val="none" w:sz="0" w:space="0" w:color="auto"/>
        <w:left w:val="none" w:sz="0" w:space="0" w:color="auto"/>
        <w:bottom w:val="none" w:sz="0" w:space="0" w:color="auto"/>
        <w:right w:val="none" w:sz="0" w:space="0" w:color="auto"/>
      </w:divBdr>
    </w:div>
    <w:div w:id="438648115">
      <w:bodyDiv w:val="1"/>
      <w:marLeft w:val="0"/>
      <w:marRight w:val="0"/>
      <w:marTop w:val="0"/>
      <w:marBottom w:val="0"/>
      <w:divBdr>
        <w:top w:val="none" w:sz="0" w:space="0" w:color="auto"/>
        <w:left w:val="none" w:sz="0" w:space="0" w:color="auto"/>
        <w:bottom w:val="none" w:sz="0" w:space="0" w:color="auto"/>
        <w:right w:val="none" w:sz="0" w:space="0" w:color="auto"/>
      </w:divBdr>
    </w:div>
    <w:div w:id="476915704">
      <w:bodyDiv w:val="1"/>
      <w:marLeft w:val="0"/>
      <w:marRight w:val="0"/>
      <w:marTop w:val="0"/>
      <w:marBottom w:val="0"/>
      <w:divBdr>
        <w:top w:val="none" w:sz="0" w:space="0" w:color="auto"/>
        <w:left w:val="none" w:sz="0" w:space="0" w:color="auto"/>
        <w:bottom w:val="none" w:sz="0" w:space="0" w:color="auto"/>
        <w:right w:val="none" w:sz="0" w:space="0" w:color="auto"/>
      </w:divBdr>
      <w:divsChild>
        <w:div w:id="560557763">
          <w:marLeft w:val="0"/>
          <w:marRight w:val="0"/>
          <w:marTop w:val="0"/>
          <w:marBottom w:val="0"/>
          <w:divBdr>
            <w:top w:val="none" w:sz="0" w:space="0" w:color="auto"/>
            <w:left w:val="none" w:sz="0" w:space="0" w:color="auto"/>
            <w:bottom w:val="none" w:sz="0" w:space="0" w:color="auto"/>
            <w:right w:val="none" w:sz="0" w:space="0" w:color="auto"/>
          </w:divBdr>
          <w:divsChild>
            <w:div w:id="2051150707">
              <w:marLeft w:val="0"/>
              <w:marRight w:val="0"/>
              <w:marTop w:val="0"/>
              <w:marBottom w:val="0"/>
              <w:divBdr>
                <w:top w:val="none" w:sz="0" w:space="0" w:color="auto"/>
                <w:left w:val="none" w:sz="0" w:space="0" w:color="auto"/>
                <w:bottom w:val="none" w:sz="0" w:space="0" w:color="auto"/>
                <w:right w:val="none" w:sz="0" w:space="0" w:color="auto"/>
              </w:divBdr>
            </w:div>
          </w:divsChild>
        </w:div>
        <w:div w:id="1314406431">
          <w:marLeft w:val="0"/>
          <w:marRight w:val="0"/>
          <w:marTop w:val="0"/>
          <w:marBottom w:val="0"/>
          <w:divBdr>
            <w:top w:val="none" w:sz="0" w:space="0" w:color="auto"/>
            <w:left w:val="none" w:sz="0" w:space="0" w:color="auto"/>
            <w:bottom w:val="none" w:sz="0" w:space="0" w:color="auto"/>
            <w:right w:val="none" w:sz="0" w:space="0" w:color="auto"/>
          </w:divBdr>
          <w:divsChild>
            <w:div w:id="1082683589">
              <w:marLeft w:val="0"/>
              <w:marRight w:val="0"/>
              <w:marTop w:val="0"/>
              <w:marBottom w:val="0"/>
              <w:divBdr>
                <w:top w:val="none" w:sz="0" w:space="0" w:color="auto"/>
                <w:left w:val="none" w:sz="0" w:space="0" w:color="auto"/>
                <w:bottom w:val="none" w:sz="0" w:space="0" w:color="auto"/>
                <w:right w:val="none" w:sz="0" w:space="0" w:color="auto"/>
              </w:divBdr>
            </w:div>
          </w:divsChild>
        </w:div>
        <w:div w:id="1666743681">
          <w:marLeft w:val="0"/>
          <w:marRight w:val="0"/>
          <w:marTop w:val="0"/>
          <w:marBottom w:val="0"/>
          <w:divBdr>
            <w:top w:val="none" w:sz="0" w:space="0" w:color="auto"/>
            <w:left w:val="none" w:sz="0" w:space="0" w:color="auto"/>
            <w:bottom w:val="none" w:sz="0" w:space="0" w:color="auto"/>
            <w:right w:val="none" w:sz="0" w:space="0" w:color="auto"/>
          </w:divBdr>
          <w:divsChild>
            <w:div w:id="60103257">
              <w:marLeft w:val="0"/>
              <w:marRight w:val="0"/>
              <w:marTop w:val="0"/>
              <w:marBottom w:val="0"/>
              <w:divBdr>
                <w:top w:val="none" w:sz="0" w:space="0" w:color="auto"/>
                <w:left w:val="none" w:sz="0" w:space="0" w:color="auto"/>
                <w:bottom w:val="none" w:sz="0" w:space="0" w:color="auto"/>
                <w:right w:val="none" w:sz="0" w:space="0" w:color="auto"/>
              </w:divBdr>
            </w:div>
          </w:divsChild>
        </w:div>
        <w:div w:id="1644265361">
          <w:marLeft w:val="0"/>
          <w:marRight w:val="0"/>
          <w:marTop w:val="0"/>
          <w:marBottom w:val="0"/>
          <w:divBdr>
            <w:top w:val="none" w:sz="0" w:space="0" w:color="auto"/>
            <w:left w:val="none" w:sz="0" w:space="0" w:color="auto"/>
            <w:bottom w:val="none" w:sz="0" w:space="0" w:color="auto"/>
            <w:right w:val="none" w:sz="0" w:space="0" w:color="auto"/>
          </w:divBdr>
          <w:divsChild>
            <w:div w:id="10677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6068">
      <w:bodyDiv w:val="1"/>
      <w:marLeft w:val="0"/>
      <w:marRight w:val="0"/>
      <w:marTop w:val="0"/>
      <w:marBottom w:val="0"/>
      <w:divBdr>
        <w:top w:val="none" w:sz="0" w:space="0" w:color="auto"/>
        <w:left w:val="none" w:sz="0" w:space="0" w:color="auto"/>
        <w:bottom w:val="none" w:sz="0" w:space="0" w:color="auto"/>
        <w:right w:val="none" w:sz="0" w:space="0" w:color="auto"/>
      </w:divBdr>
    </w:div>
    <w:div w:id="533737954">
      <w:bodyDiv w:val="1"/>
      <w:marLeft w:val="0"/>
      <w:marRight w:val="0"/>
      <w:marTop w:val="0"/>
      <w:marBottom w:val="0"/>
      <w:divBdr>
        <w:top w:val="none" w:sz="0" w:space="0" w:color="auto"/>
        <w:left w:val="none" w:sz="0" w:space="0" w:color="auto"/>
        <w:bottom w:val="none" w:sz="0" w:space="0" w:color="auto"/>
        <w:right w:val="none" w:sz="0" w:space="0" w:color="auto"/>
      </w:divBdr>
    </w:div>
    <w:div w:id="582030736">
      <w:bodyDiv w:val="1"/>
      <w:marLeft w:val="0"/>
      <w:marRight w:val="0"/>
      <w:marTop w:val="0"/>
      <w:marBottom w:val="0"/>
      <w:divBdr>
        <w:top w:val="none" w:sz="0" w:space="0" w:color="auto"/>
        <w:left w:val="none" w:sz="0" w:space="0" w:color="auto"/>
        <w:bottom w:val="none" w:sz="0" w:space="0" w:color="auto"/>
        <w:right w:val="none" w:sz="0" w:space="0" w:color="auto"/>
      </w:divBdr>
    </w:div>
    <w:div w:id="613564257">
      <w:bodyDiv w:val="1"/>
      <w:marLeft w:val="0"/>
      <w:marRight w:val="0"/>
      <w:marTop w:val="0"/>
      <w:marBottom w:val="0"/>
      <w:divBdr>
        <w:top w:val="none" w:sz="0" w:space="0" w:color="auto"/>
        <w:left w:val="none" w:sz="0" w:space="0" w:color="auto"/>
        <w:bottom w:val="none" w:sz="0" w:space="0" w:color="auto"/>
        <w:right w:val="none" w:sz="0" w:space="0" w:color="auto"/>
      </w:divBdr>
    </w:div>
    <w:div w:id="628367015">
      <w:bodyDiv w:val="1"/>
      <w:marLeft w:val="0"/>
      <w:marRight w:val="0"/>
      <w:marTop w:val="0"/>
      <w:marBottom w:val="0"/>
      <w:divBdr>
        <w:top w:val="none" w:sz="0" w:space="0" w:color="auto"/>
        <w:left w:val="none" w:sz="0" w:space="0" w:color="auto"/>
        <w:bottom w:val="none" w:sz="0" w:space="0" w:color="auto"/>
        <w:right w:val="none" w:sz="0" w:space="0" w:color="auto"/>
      </w:divBdr>
      <w:divsChild>
        <w:div w:id="186872968">
          <w:marLeft w:val="0"/>
          <w:marRight w:val="0"/>
          <w:marTop w:val="0"/>
          <w:marBottom w:val="0"/>
          <w:divBdr>
            <w:top w:val="none" w:sz="0" w:space="0" w:color="auto"/>
            <w:left w:val="none" w:sz="0" w:space="0" w:color="auto"/>
            <w:bottom w:val="none" w:sz="0" w:space="0" w:color="auto"/>
            <w:right w:val="none" w:sz="0" w:space="0" w:color="auto"/>
          </w:divBdr>
          <w:divsChild>
            <w:div w:id="14402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43211">
      <w:bodyDiv w:val="1"/>
      <w:marLeft w:val="0"/>
      <w:marRight w:val="0"/>
      <w:marTop w:val="0"/>
      <w:marBottom w:val="0"/>
      <w:divBdr>
        <w:top w:val="none" w:sz="0" w:space="0" w:color="auto"/>
        <w:left w:val="none" w:sz="0" w:space="0" w:color="auto"/>
        <w:bottom w:val="none" w:sz="0" w:space="0" w:color="auto"/>
        <w:right w:val="none" w:sz="0" w:space="0" w:color="auto"/>
      </w:divBdr>
    </w:div>
    <w:div w:id="761217427">
      <w:bodyDiv w:val="1"/>
      <w:marLeft w:val="0"/>
      <w:marRight w:val="0"/>
      <w:marTop w:val="0"/>
      <w:marBottom w:val="0"/>
      <w:divBdr>
        <w:top w:val="none" w:sz="0" w:space="0" w:color="auto"/>
        <w:left w:val="none" w:sz="0" w:space="0" w:color="auto"/>
        <w:bottom w:val="none" w:sz="0" w:space="0" w:color="auto"/>
        <w:right w:val="none" w:sz="0" w:space="0" w:color="auto"/>
      </w:divBdr>
      <w:divsChild>
        <w:div w:id="1798377670">
          <w:marLeft w:val="0"/>
          <w:marRight w:val="0"/>
          <w:marTop w:val="0"/>
          <w:marBottom w:val="0"/>
          <w:divBdr>
            <w:top w:val="none" w:sz="0" w:space="0" w:color="auto"/>
            <w:left w:val="none" w:sz="0" w:space="0" w:color="auto"/>
            <w:bottom w:val="none" w:sz="0" w:space="0" w:color="auto"/>
            <w:right w:val="none" w:sz="0" w:space="0" w:color="auto"/>
          </w:divBdr>
          <w:divsChild>
            <w:div w:id="799763169">
              <w:marLeft w:val="0"/>
              <w:marRight w:val="0"/>
              <w:marTop w:val="0"/>
              <w:marBottom w:val="0"/>
              <w:divBdr>
                <w:top w:val="none" w:sz="0" w:space="0" w:color="auto"/>
                <w:left w:val="none" w:sz="0" w:space="0" w:color="auto"/>
                <w:bottom w:val="none" w:sz="0" w:space="0" w:color="auto"/>
                <w:right w:val="none" w:sz="0" w:space="0" w:color="auto"/>
              </w:divBdr>
            </w:div>
          </w:divsChild>
        </w:div>
        <w:div w:id="2043046330">
          <w:marLeft w:val="0"/>
          <w:marRight w:val="0"/>
          <w:marTop w:val="0"/>
          <w:marBottom w:val="0"/>
          <w:divBdr>
            <w:top w:val="none" w:sz="0" w:space="0" w:color="auto"/>
            <w:left w:val="none" w:sz="0" w:space="0" w:color="auto"/>
            <w:bottom w:val="none" w:sz="0" w:space="0" w:color="auto"/>
            <w:right w:val="none" w:sz="0" w:space="0" w:color="auto"/>
          </w:divBdr>
          <w:divsChild>
            <w:div w:id="811212785">
              <w:marLeft w:val="0"/>
              <w:marRight w:val="0"/>
              <w:marTop w:val="0"/>
              <w:marBottom w:val="0"/>
              <w:divBdr>
                <w:top w:val="none" w:sz="0" w:space="0" w:color="auto"/>
                <w:left w:val="none" w:sz="0" w:space="0" w:color="auto"/>
                <w:bottom w:val="none" w:sz="0" w:space="0" w:color="auto"/>
                <w:right w:val="none" w:sz="0" w:space="0" w:color="auto"/>
              </w:divBdr>
            </w:div>
          </w:divsChild>
        </w:div>
        <w:div w:id="40903330">
          <w:marLeft w:val="0"/>
          <w:marRight w:val="0"/>
          <w:marTop w:val="0"/>
          <w:marBottom w:val="0"/>
          <w:divBdr>
            <w:top w:val="none" w:sz="0" w:space="0" w:color="auto"/>
            <w:left w:val="none" w:sz="0" w:space="0" w:color="auto"/>
            <w:bottom w:val="none" w:sz="0" w:space="0" w:color="auto"/>
            <w:right w:val="none" w:sz="0" w:space="0" w:color="auto"/>
          </w:divBdr>
          <w:divsChild>
            <w:div w:id="1814367440">
              <w:marLeft w:val="0"/>
              <w:marRight w:val="0"/>
              <w:marTop w:val="0"/>
              <w:marBottom w:val="0"/>
              <w:divBdr>
                <w:top w:val="none" w:sz="0" w:space="0" w:color="auto"/>
                <w:left w:val="none" w:sz="0" w:space="0" w:color="auto"/>
                <w:bottom w:val="none" w:sz="0" w:space="0" w:color="auto"/>
                <w:right w:val="none" w:sz="0" w:space="0" w:color="auto"/>
              </w:divBdr>
            </w:div>
          </w:divsChild>
        </w:div>
        <w:div w:id="306084200">
          <w:marLeft w:val="0"/>
          <w:marRight w:val="0"/>
          <w:marTop w:val="0"/>
          <w:marBottom w:val="0"/>
          <w:divBdr>
            <w:top w:val="none" w:sz="0" w:space="0" w:color="auto"/>
            <w:left w:val="none" w:sz="0" w:space="0" w:color="auto"/>
            <w:bottom w:val="none" w:sz="0" w:space="0" w:color="auto"/>
            <w:right w:val="none" w:sz="0" w:space="0" w:color="auto"/>
          </w:divBdr>
          <w:divsChild>
            <w:div w:id="17592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39155">
      <w:bodyDiv w:val="1"/>
      <w:marLeft w:val="0"/>
      <w:marRight w:val="0"/>
      <w:marTop w:val="0"/>
      <w:marBottom w:val="0"/>
      <w:divBdr>
        <w:top w:val="none" w:sz="0" w:space="0" w:color="auto"/>
        <w:left w:val="none" w:sz="0" w:space="0" w:color="auto"/>
        <w:bottom w:val="none" w:sz="0" w:space="0" w:color="auto"/>
        <w:right w:val="none" w:sz="0" w:space="0" w:color="auto"/>
      </w:divBdr>
    </w:div>
    <w:div w:id="790591970">
      <w:bodyDiv w:val="1"/>
      <w:marLeft w:val="0"/>
      <w:marRight w:val="0"/>
      <w:marTop w:val="0"/>
      <w:marBottom w:val="0"/>
      <w:divBdr>
        <w:top w:val="none" w:sz="0" w:space="0" w:color="auto"/>
        <w:left w:val="none" w:sz="0" w:space="0" w:color="auto"/>
        <w:bottom w:val="none" w:sz="0" w:space="0" w:color="auto"/>
        <w:right w:val="none" w:sz="0" w:space="0" w:color="auto"/>
      </w:divBdr>
      <w:divsChild>
        <w:div w:id="150029416">
          <w:marLeft w:val="0"/>
          <w:marRight w:val="0"/>
          <w:marTop w:val="0"/>
          <w:marBottom w:val="0"/>
          <w:divBdr>
            <w:top w:val="none" w:sz="0" w:space="0" w:color="auto"/>
            <w:left w:val="none" w:sz="0" w:space="0" w:color="auto"/>
            <w:bottom w:val="none" w:sz="0" w:space="0" w:color="auto"/>
            <w:right w:val="none" w:sz="0" w:space="0" w:color="auto"/>
          </w:divBdr>
          <w:divsChild>
            <w:div w:id="291524103">
              <w:marLeft w:val="0"/>
              <w:marRight w:val="0"/>
              <w:marTop w:val="0"/>
              <w:marBottom w:val="0"/>
              <w:divBdr>
                <w:top w:val="none" w:sz="0" w:space="0" w:color="auto"/>
                <w:left w:val="none" w:sz="0" w:space="0" w:color="auto"/>
                <w:bottom w:val="none" w:sz="0" w:space="0" w:color="auto"/>
                <w:right w:val="none" w:sz="0" w:space="0" w:color="auto"/>
              </w:divBdr>
            </w:div>
          </w:divsChild>
        </w:div>
        <w:div w:id="210850379">
          <w:marLeft w:val="0"/>
          <w:marRight w:val="0"/>
          <w:marTop w:val="0"/>
          <w:marBottom w:val="0"/>
          <w:divBdr>
            <w:top w:val="none" w:sz="0" w:space="0" w:color="auto"/>
            <w:left w:val="none" w:sz="0" w:space="0" w:color="auto"/>
            <w:bottom w:val="none" w:sz="0" w:space="0" w:color="auto"/>
            <w:right w:val="none" w:sz="0" w:space="0" w:color="auto"/>
          </w:divBdr>
          <w:divsChild>
            <w:div w:id="1483349842">
              <w:marLeft w:val="0"/>
              <w:marRight w:val="0"/>
              <w:marTop w:val="0"/>
              <w:marBottom w:val="0"/>
              <w:divBdr>
                <w:top w:val="none" w:sz="0" w:space="0" w:color="auto"/>
                <w:left w:val="none" w:sz="0" w:space="0" w:color="auto"/>
                <w:bottom w:val="none" w:sz="0" w:space="0" w:color="auto"/>
                <w:right w:val="none" w:sz="0" w:space="0" w:color="auto"/>
              </w:divBdr>
            </w:div>
          </w:divsChild>
        </w:div>
        <w:div w:id="93479137">
          <w:marLeft w:val="0"/>
          <w:marRight w:val="0"/>
          <w:marTop w:val="0"/>
          <w:marBottom w:val="0"/>
          <w:divBdr>
            <w:top w:val="none" w:sz="0" w:space="0" w:color="auto"/>
            <w:left w:val="none" w:sz="0" w:space="0" w:color="auto"/>
            <w:bottom w:val="none" w:sz="0" w:space="0" w:color="auto"/>
            <w:right w:val="none" w:sz="0" w:space="0" w:color="auto"/>
          </w:divBdr>
          <w:divsChild>
            <w:div w:id="240989211">
              <w:marLeft w:val="0"/>
              <w:marRight w:val="0"/>
              <w:marTop w:val="0"/>
              <w:marBottom w:val="0"/>
              <w:divBdr>
                <w:top w:val="none" w:sz="0" w:space="0" w:color="auto"/>
                <w:left w:val="none" w:sz="0" w:space="0" w:color="auto"/>
                <w:bottom w:val="none" w:sz="0" w:space="0" w:color="auto"/>
                <w:right w:val="none" w:sz="0" w:space="0" w:color="auto"/>
              </w:divBdr>
            </w:div>
          </w:divsChild>
        </w:div>
        <w:div w:id="457378267">
          <w:marLeft w:val="0"/>
          <w:marRight w:val="0"/>
          <w:marTop w:val="0"/>
          <w:marBottom w:val="0"/>
          <w:divBdr>
            <w:top w:val="none" w:sz="0" w:space="0" w:color="auto"/>
            <w:left w:val="none" w:sz="0" w:space="0" w:color="auto"/>
            <w:bottom w:val="none" w:sz="0" w:space="0" w:color="auto"/>
            <w:right w:val="none" w:sz="0" w:space="0" w:color="auto"/>
          </w:divBdr>
          <w:divsChild>
            <w:div w:id="194943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59876">
      <w:bodyDiv w:val="1"/>
      <w:marLeft w:val="0"/>
      <w:marRight w:val="0"/>
      <w:marTop w:val="0"/>
      <w:marBottom w:val="0"/>
      <w:divBdr>
        <w:top w:val="none" w:sz="0" w:space="0" w:color="auto"/>
        <w:left w:val="none" w:sz="0" w:space="0" w:color="auto"/>
        <w:bottom w:val="none" w:sz="0" w:space="0" w:color="auto"/>
        <w:right w:val="none" w:sz="0" w:space="0" w:color="auto"/>
      </w:divBdr>
      <w:divsChild>
        <w:div w:id="1309289638">
          <w:marLeft w:val="0"/>
          <w:marRight w:val="0"/>
          <w:marTop w:val="0"/>
          <w:marBottom w:val="0"/>
          <w:divBdr>
            <w:top w:val="none" w:sz="0" w:space="0" w:color="auto"/>
            <w:left w:val="none" w:sz="0" w:space="0" w:color="auto"/>
            <w:bottom w:val="none" w:sz="0" w:space="0" w:color="auto"/>
            <w:right w:val="none" w:sz="0" w:space="0" w:color="auto"/>
          </w:divBdr>
          <w:divsChild>
            <w:div w:id="169611794">
              <w:marLeft w:val="0"/>
              <w:marRight w:val="0"/>
              <w:marTop w:val="0"/>
              <w:marBottom w:val="0"/>
              <w:divBdr>
                <w:top w:val="none" w:sz="0" w:space="0" w:color="auto"/>
                <w:left w:val="none" w:sz="0" w:space="0" w:color="auto"/>
                <w:bottom w:val="none" w:sz="0" w:space="0" w:color="auto"/>
                <w:right w:val="none" w:sz="0" w:space="0" w:color="auto"/>
              </w:divBdr>
            </w:div>
          </w:divsChild>
        </w:div>
        <w:div w:id="1481652700">
          <w:marLeft w:val="0"/>
          <w:marRight w:val="0"/>
          <w:marTop w:val="0"/>
          <w:marBottom w:val="0"/>
          <w:divBdr>
            <w:top w:val="none" w:sz="0" w:space="0" w:color="auto"/>
            <w:left w:val="none" w:sz="0" w:space="0" w:color="auto"/>
            <w:bottom w:val="none" w:sz="0" w:space="0" w:color="auto"/>
            <w:right w:val="none" w:sz="0" w:space="0" w:color="auto"/>
          </w:divBdr>
          <w:divsChild>
            <w:div w:id="1694189272">
              <w:marLeft w:val="0"/>
              <w:marRight w:val="0"/>
              <w:marTop w:val="0"/>
              <w:marBottom w:val="0"/>
              <w:divBdr>
                <w:top w:val="none" w:sz="0" w:space="0" w:color="auto"/>
                <w:left w:val="none" w:sz="0" w:space="0" w:color="auto"/>
                <w:bottom w:val="none" w:sz="0" w:space="0" w:color="auto"/>
                <w:right w:val="none" w:sz="0" w:space="0" w:color="auto"/>
              </w:divBdr>
            </w:div>
          </w:divsChild>
        </w:div>
        <w:div w:id="430396561">
          <w:marLeft w:val="0"/>
          <w:marRight w:val="0"/>
          <w:marTop w:val="0"/>
          <w:marBottom w:val="0"/>
          <w:divBdr>
            <w:top w:val="none" w:sz="0" w:space="0" w:color="auto"/>
            <w:left w:val="none" w:sz="0" w:space="0" w:color="auto"/>
            <w:bottom w:val="none" w:sz="0" w:space="0" w:color="auto"/>
            <w:right w:val="none" w:sz="0" w:space="0" w:color="auto"/>
          </w:divBdr>
          <w:divsChild>
            <w:div w:id="1821069455">
              <w:marLeft w:val="0"/>
              <w:marRight w:val="0"/>
              <w:marTop w:val="0"/>
              <w:marBottom w:val="0"/>
              <w:divBdr>
                <w:top w:val="none" w:sz="0" w:space="0" w:color="auto"/>
                <w:left w:val="none" w:sz="0" w:space="0" w:color="auto"/>
                <w:bottom w:val="none" w:sz="0" w:space="0" w:color="auto"/>
                <w:right w:val="none" w:sz="0" w:space="0" w:color="auto"/>
              </w:divBdr>
            </w:div>
          </w:divsChild>
        </w:div>
        <w:div w:id="1130247780">
          <w:marLeft w:val="0"/>
          <w:marRight w:val="0"/>
          <w:marTop w:val="0"/>
          <w:marBottom w:val="0"/>
          <w:divBdr>
            <w:top w:val="none" w:sz="0" w:space="0" w:color="auto"/>
            <w:left w:val="none" w:sz="0" w:space="0" w:color="auto"/>
            <w:bottom w:val="none" w:sz="0" w:space="0" w:color="auto"/>
            <w:right w:val="none" w:sz="0" w:space="0" w:color="auto"/>
          </w:divBdr>
          <w:divsChild>
            <w:div w:id="78173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30249">
      <w:bodyDiv w:val="1"/>
      <w:marLeft w:val="0"/>
      <w:marRight w:val="0"/>
      <w:marTop w:val="0"/>
      <w:marBottom w:val="0"/>
      <w:divBdr>
        <w:top w:val="none" w:sz="0" w:space="0" w:color="auto"/>
        <w:left w:val="none" w:sz="0" w:space="0" w:color="auto"/>
        <w:bottom w:val="none" w:sz="0" w:space="0" w:color="auto"/>
        <w:right w:val="none" w:sz="0" w:space="0" w:color="auto"/>
      </w:divBdr>
    </w:div>
    <w:div w:id="922378027">
      <w:bodyDiv w:val="1"/>
      <w:marLeft w:val="0"/>
      <w:marRight w:val="0"/>
      <w:marTop w:val="0"/>
      <w:marBottom w:val="0"/>
      <w:divBdr>
        <w:top w:val="none" w:sz="0" w:space="0" w:color="auto"/>
        <w:left w:val="none" w:sz="0" w:space="0" w:color="auto"/>
        <w:bottom w:val="none" w:sz="0" w:space="0" w:color="auto"/>
        <w:right w:val="none" w:sz="0" w:space="0" w:color="auto"/>
      </w:divBdr>
    </w:div>
    <w:div w:id="954365890">
      <w:bodyDiv w:val="1"/>
      <w:marLeft w:val="0"/>
      <w:marRight w:val="0"/>
      <w:marTop w:val="0"/>
      <w:marBottom w:val="0"/>
      <w:divBdr>
        <w:top w:val="none" w:sz="0" w:space="0" w:color="auto"/>
        <w:left w:val="none" w:sz="0" w:space="0" w:color="auto"/>
        <w:bottom w:val="none" w:sz="0" w:space="0" w:color="auto"/>
        <w:right w:val="none" w:sz="0" w:space="0" w:color="auto"/>
      </w:divBdr>
    </w:div>
    <w:div w:id="971132058">
      <w:bodyDiv w:val="1"/>
      <w:marLeft w:val="0"/>
      <w:marRight w:val="0"/>
      <w:marTop w:val="0"/>
      <w:marBottom w:val="0"/>
      <w:divBdr>
        <w:top w:val="none" w:sz="0" w:space="0" w:color="auto"/>
        <w:left w:val="none" w:sz="0" w:space="0" w:color="auto"/>
        <w:bottom w:val="none" w:sz="0" w:space="0" w:color="auto"/>
        <w:right w:val="none" w:sz="0" w:space="0" w:color="auto"/>
      </w:divBdr>
    </w:div>
    <w:div w:id="1000079707">
      <w:bodyDiv w:val="1"/>
      <w:marLeft w:val="0"/>
      <w:marRight w:val="0"/>
      <w:marTop w:val="0"/>
      <w:marBottom w:val="0"/>
      <w:divBdr>
        <w:top w:val="none" w:sz="0" w:space="0" w:color="auto"/>
        <w:left w:val="none" w:sz="0" w:space="0" w:color="auto"/>
        <w:bottom w:val="none" w:sz="0" w:space="0" w:color="auto"/>
        <w:right w:val="none" w:sz="0" w:space="0" w:color="auto"/>
      </w:divBdr>
    </w:div>
    <w:div w:id="1047534156">
      <w:bodyDiv w:val="1"/>
      <w:marLeft w:val="0"/>
      <w:marRight w:val="0"/>
      <w:marTop w:val="0"/>
      <w:marBottom w:val="0"/>
      <w:divBdr>
        <w:top w:val="none" w:sz="0" w:space="0" w:color="auto"/>
        <w:left w:val="none" w:sz="0" w:space="0" w:color="auto"/>
        <w:bottom w:val="none" w:sz="0" w:space="0" w:color="auto"/>
        <w:right w:val="none" w:sz="0" w:space="0" w:color="auto"/>
      </w:divBdr>
    </w:div>
    <w:div w:id="1055006290">
      <w:bodyDiv w:val="1"/>
      <w:marLeft w:val="0"/>
      <w:marRight w:val="0"/>
      <w:marTop w:val="0"/>
      <w:marBottom w:val="0"/>
      <w:divBdr>
        <w:top w:val="none" w:sz="0" w:space="0" w:color="auto"/>
        <w:left w:val="none" w:sz="0" w:space="0" w:color="auto"/>
        <w:bottom w:val="none" w:sz="0" w:space="0" w:color="auto"/>
        <w:right w:val="none" w:sz="0" w:space="0" w:color="auto"/>
      </w:divBdr>
    </w:div>
    <w:div w:id="1107697481">
      <w:bodyDiv w:val="1"/>
      <w:marLeft w:val="0"/>
      <w:marRight w:val="0"/>
      <w:marTop w:val="0"/>
      <w:marBottom w:val="0"/>
      <w:divBdr>
        <w:top w:val="none" w:sz="0" w:space="0" w:color="auto"/>
        <w:left w:val="none" w:sz="0" w:space="0" w:color="auto"/>
        <w:bottom w:val="none" w:sz="0" w:space="0" w:color="auto"/>
        <w:right w:val="none" w:sz="0" w:space="0" w:color="auto"/>
      </w:divBdr>
    </w:div>
    <w:div w:id="1127822824">
      <w:bodyDiv w:val="1"/>
      <w:marLeft w:val="0"/>
      <w:marRight w:val="0"/>
      <w:marTop w:val="0"/>
      <w:marBottom w:val="0"/>
      <w:divBdr>
        <w:top w:val="none" w:sz="0" w:space="0" w:color="auto"/>
        <w:left w:val="none" w:sz="0" w:space="0" w:color="auto"/>
        <w:bottom w:val="none" w:sz="0" w:space="0" w:color="auto"/>
        <w:right w:val="none" w:sz="0" w:space="0" w:color="auto"/>
      </w:divBdr>
    </w:div>
    <w:div w:id="1161041487">
      <w:bodyDiv w:val="1"/>
      <w:marLeft w:val="0"/>
      <w:marRight w:val="0"/>
      <w:marTop w:val="0"/>
      <w:marBottom w:val="0"/>
      <w:divBdr>
        <w:top w:val="none" w:sz="0" w:space="0" w:color="auto"/>
        <w:left w:val="none" w:sz="0" w:space="0" w:color="auto"/>
        <w:bottom w:val="none" w:sz="0" w:space="0" w:color="auto"/>
        <w:right w:val="none" w:sz="0" w:space="0" w:color="auto"/>
      </w:divBdr>
    </w:div>
    <w:div w:id="1161854382">
      <w:bodyDiv w:val="1"/>
      <w:marLeft w:val="0"/>
      <w:marRight w:val="0"/>
      <w:marTop w:val="0"/>
      <w:marBottom w:val="0"/>
      <w:divBdr>
        <w:top w:val="none" w:sz="0" w:space="0" w:color="auto"/>
        <w:left w:val="none" w:sz="0" w:space="0" w:color="auto"/>
        <w:bottom w:val="none" w:sz="0" w:space="0" w:color="auto"/>
        <w:right w:val="none" w:sz="0" w:space="0" w:color="auto"/>
      </w:divBdr>
    </w:div>
    <w:div w:id="1217548236">
      <w:bodyDiv w:val="1"/>
      <w:marLeft w:val="0"/>
      <w:marRight w:val="0"/>
      <w:marTop w:val="0"/>
      <w:marBottom w:val="0"/>
      <w:divBdr>
        <w:top w:val="none" w:sz="0" w:space="0" w:color="auto"/>
        <w:left w:val="none" w:sz="0" w:space="0" w:color="auto"/>
        <w:bottom w:val="none" w:sz="0" w:space="0" w:color="auto"/>
        <w:right w:val="none" w:sz="0" w:space="0" w:color="auto"/>
      </w:divBdr>
    </w:div>
    <w:div w:id="1219853448">
      <w:bodyDiv w:val="1"/>
      <w:marLeft w:val="0"/>
      <w:marRight w:val="0"/>
      <w:marTop w:val="0"/>
      <w:marBottom w:val="0"/>
      <w:divBdr>
        <w:top w:val="none" w:sz="0" w:space="0" w:color="auto"/>
        <w:left w:val="none" w:sz="0" w:space="0" w:color="auto"/>
        <w:bottom w:val="none" w:sz="0" w:space="0" w:color="auto"/>
        <w:right w:val="none" w:sz="0" w:space="0" w:color="auto"/>
      </w:divBdr>
    </w:div>
    <w:div w:id="1263687897">
      <w:bodyDiv w:val="1"/>
      <w:marLeft w:val="0"/>
      <w:marRight w:val="0"/>
      <w:marTop w:val="0"/>
      <w:marBottom w:val="0"/>
      <w:divBdr>
        <w:top w:val="none" w:sz="0" w:space="0" w:color="auto"/>
        <w:left w:val="none" w:sz="0" w:space="0" w:color="auto"/>
        <w:bottom w:val="none" w:sz="0" w:space="0" w:color="auto"/>
        <w:right w:val="none" w:sz="0" w:space="0" w:color="auto"/>
      </w:divBdr>
    </w:div>
    <w:div w:id="1329168288">
      <w:bodyDiv w:val="1"/>
      <w:marLeft w:val="0"/>
      <w:marRight w:val="0"/>
      <w:marTop w:val="0"/>
      <w:marBottom w:val="0"/>
      <w:divBdr>
        <w:top w:val="none" w:sz="0" w:space="0" w:color="auto"/>
        <w:left w:val="none" w:sz="0" w:space="0" w:color="auto"/>
        <w:bottom w:val="none" w:sz="0" w:space="0" w:color="auto"/>
        <w:right w:val="none" w:sz="0" w:space="0" w:color="auto"/>
      </w:divBdr>
    </w:div>
    <w:div w:id="1364984862">
      <w:bodyDiv w:val="1"/>
      <w:marLeft w:val="0"/>
      <w:marRight w:val="0"/>
      <w:marTop w:val="0"/>
      <w:marBottom w:val="0"/>
      <w:divBdr>
        <w:top w:val="none" w:sz="0" w:space="0" w:color="auto"/>
        <w:left w:val="none" w:sz="0" w:space="0" w:color="auto"/>
        <w:bottom w:val="none" w:sz="0" w:space="0" w:color="auto"/>
        <w:right w:val="none" w:sz="0" w:space="0" w:color="auto"/>
      </w:divBdr>
    </w:div>
    <w:div w:id="1388333749">
      <w:bodyDiv w:val="1"/>
      <w:marLeft w:val="0"/>
      <w:marRight w:val="0"/>
      <w:marTop w:val="0"/>
      <w:marBottom w:val="0"/>
      <w:divBdr>
        <w:top w:val="none" w:sz="0" w:space="0" w:color="auto"/>
        <w:left w:val="none" w:sz="0" w:space="0" w:color="auto"/>
        <w:bottom w:val="none" w:sz="0" w:space="0" w:color="auto"/>
        <w:right w:val="none" w:sz="0" w:space="0" w:color="auto"/>
      </w:divBdr>
    </w:div>
    <w:div w:id="1407533948">
      <w:bodyDiv w:val="1"/>
      <w:marLeft w:val="0"/>
      <w:marRight w:val="0"/>
      <w:marTop w:val="0"/>
      <w:marBottom w:val="0"/>
      <w:divBdr>
        <w:top w:val="none" w:sz="0" w:space="0" w:color="auto"/>
        <w:left w:val="none" w:sz="0" w:space="0" w:color="auto"/>
        <w:bottom w:val="none" w:sz="0" w:space="0" w:color="auto"/>
        <w:right w:val="none" w:sz="0" w:space="0" w:color="auto"/>
      </w:divBdr>
    </w:div>
    <w:div w:id="1489519147">
      <w:bodyDiv w:val="1"/>
      <w:marLeft w:val="0"/>
      <w:marRight w:val="0"/>
      <w:marTop w:val="0"/>
      <w:marBottom w:val="0"/>
      <w:divBdr>
        <w:top w:val="none" w:sz="0" w:space="0" w:color="auto"/>
        <w:left w:val="none" w:sz="0" w:space="0" w:color="auto"/>
        <w:bottom w:val="none" w:sz="0" w:space="0" w:color="auto"/>
        <w:right w:val="none" w:sz="0" w:space="0" w:color="auto"/>
      </w:divBdr>
    </w:div>
    <w:div w:id="1499151799">
      <w:bodyDiv w:val="1"/>
      <w:marLeft w:val="0"/>
      <w:marRight w:val="0"/>
      <w:marTop w:val="0"/>
      <w:marBottom w:val="0"/>
      <w:divBdr>
        <w:top w:val="none" w:sz="0" w:space="0" w:color="auto"/>
        <w:left w:val="none" w:sz="0" w:space="0" w:color="auto"/>
        <w:bottom w:val="none" w:sz="0" w:space="0" w:color="auto"/>
        <w:right w:val="none" w:sz="0" w:space="0" w:color="auto"/>
      </w:divBdr>
    </w:div>
    <w:div w:id="1563368721">
      <w:bodyDiv w:val="1"/>
      <w:marLeft w:val="0"/>
      <w:marRight w:val="0"/>
      <w:marTop w:val="0"/>
      <w:marBottom w:val="0"/>
      <w:divBdr>
        <w:top w:val="none" w:sz="0" w:space="0" w:color="auto"/>
        <w:left w:val="none" w:sz="0" w:space="0" w:color="auto"/>
        <w:bottom w:val="none" w:sz="0" w:space="0" w:color="auto"/>
        <w:right w:val="none" w:sz="0" w:space="0" w:color="auto"/>
      </w:divBdr>
    </w:div>
    <w:div w:id="1575119680">
      <w:bodyDiv w:val="1"/>
      <w:marLeft w:val="0"/>
      <w:marRight w:val="0"/>
      <w:marTop w:val="0"/>
      <w:marBottom w:val="0"/>
      <w:divBdr>
        <w:top w:val="none" w:sz="0" w:space="0" w:color="auto"/>
        <w:left w:val="none" w:sz="0" w:space="0" w:color="auto"/>
        <w:bottom w:val="none" w:sz="0" w:space="0" w:color="auto"/>
        <w:right w:val="none" w:sz="0" w:space="0" w:color="auto"/>
      </w:divBdr>
    </w:div>
    <w:div w:id="1611473003">
      <w:bodyDiv w:val="1"/>
      <w:marLeft w:val="0"/>
      <w:marRight w:val="0"/>
      <w:marTop w:val="0"/>
      <w:marBottom w:val="0"/>
      <w:divBdr>
        <w:top w:val="none" w:sz="0" w:space="0" w:color="auto"/>
        <w:left w:val="none" w:sz="0" w:space="0" w:color="auto"/>
        <w:bottom w:val="none" w:sz="0" w:space="0" w:color="auto"/>
        <w:right w:val="none" w:sz="0" w:space="0" w:color="auto"/>
      </w:divBdr>
    </w:div>
    <w:div w:id="1654138642">
      <w:bodyDiv w:val="1"/>
      <w:marLeft w:val="0"/>
      <w:marRight w:val="0"/>
      <w:marTop w:val="0"/>
      <w:marBottom w:val="0"/>
      <w:divBdr>
        <w:top w:val="none" w:sz="0" w:space="0" w:color="auto"/>
        <w:left w:val="none" w:sz="0" w:space="0" w:color="auto"/>
        <w:bottom w:val="none" w:sz="0" w:space="0" w:color="auto"/>
        <w:right w:val="none" w:sz="0" w:space="0" w:color="auto"/>
      </w:divBdr>
    </w:div>
    <w:div w:id="1664777244">
      <w:bodyDiv w:val="1"/>
      <w:marLeft w:val="0"/>
      <w:marRight w:val="0"/>
      <w:marTop w:val="0"/>
      <w:marBottom w:val="0"/>
      <w:divBdr>
        <w:top w:val="none" w:sz="0" w:space="0" w:color="auto"/>
        <w:left w:val="none" w:sz="0" w:space="0" w:color="auto"/>
        <w:bottom w:val="none" w:sz="0" w:space="0" w:color="auto"/>
        <w:right w:val="none" w:sz="0" w:space="0" w:color="auto"/>
      </w:divBdr>
    </w:div>
    <w:div w:id="1697731346">
      <w:bodyDiv w:val="1"/>
      <w:marLeft w:val="0"/>
      <w:marRight w:val="0"/>
      <w:marTop w:val="0"/>
      <w:marBottom w:val="0"/>
      <w:divBdr>
        <w:top w:val="none" w:sz="0" w:space="0" w:color="auto"/>
        <w:left w:val="none" w:sz="0" w:space="0" w:color="auto"/>
        <w:bottom w:val="none" w:sz="0" w:space="0" w:color="auto"/>
        <w:right w:val="none" w:sz="0" w:space="0" w:color="auto"/>
      </w:divBdr>
    </w:div>
    <w:div w:id="1804958146">
      <w:bodyDiv w:val="1"/>
      <w:marLeft w:val="0"/>
      <w:marRight w:val="0"/>
      <w:marTop w:val="0"/>
      <w:marBottom w:val="0"/>
      <w:divBdr>
        <w:top w:val="none" w:sz="0" w:space="0" w:color="auto"/>
        <w:left w:val="none" w:sz="0" w:space="0" w:color="auto"/>
        <w:bottom w:val="none" w:sz="0" w:space="0" w:color="auto"/>
        <w:right w:val="none" w:sz="0" w:space="0" w:color="auto"/>
      </w:divBdr>
      <w:divsChild>
        <w:div w:id="910190111">
          <w:marLeft w:val="0"/>
          <w:marRight w:val="0"/>
          <w:marTop w:val="0"/>
          <w:marBottom w:val="0"/>
          <w:divBdr>
            <w:top w:val="none" w:sz="0" w:space="0" w:color="auto"/>
            <w:left w:val="none" w:sz="0" w:space="0" w:color="auto"/>
            <w:bottom w:val="none" w:sz="0" w:space="0" w:color="auto"/>
            <w:right w:val="none" w:sz="0" w:space="0" w:color="auto"/>
          </w:divBdr>
          <w:divsChild>
            <w:div w:id="26430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4930">
      <w:bodyDiv w:val="1"/>
      <w:marLeft w:val="0"/>
      <w:marRight w:val="0"/>
      <w:marTop w:val="0"/>
      <w:marBottom w:val="0"/>
      <w:divBdr>
        <w:top w:val="none" w:sz="0" w:space="0" w:color="auto"/>
        <w:left w:val="none" w:sz="0" w:space="0" w:color="auto"/>
        <w:bottom w:val="none" w:sz="0" w:space="0" w:color="auto"/>
        <w:right w:val="none" w:sz="0" w:space="0" w:color="auto"/>
      </w:divBdr>
    </w:div>
    <w:div w:id="1845898549">
      <w:bodyDiv w:val="1"/>
      <w:marLeft w:val="0"/>
      <w:marRight w:val="0"/>
      <w:marTop w:val="0"/>
      <w:marBottom w:val="0"/>
      <w:divBdr>
        <w:top w:val="none" w:sz="0" w:space="0" w:color="auto"/>
        <w:left w:val="none" w:sz="0" w:space="0" w:color="auto"/>
        <w:bottom w:val="none" w:sz="0" w:space="0" w:color="auto"/>
        <w:right w:val="none" w:sz="0" w:space="0" w:color="auto"/>
      </w:divBdr>
      <w:divsChild>
        <w:div w:id="1460419586">
          <w:marLeft w:val="0"/>
          <w:marRight w:val="0"/>
          <w:marTop w:val="0"/>
          <w:marBottom w:val="0"/>
          <w:divBdr>
            <w:top w:val="none" w:sz="0" w:space="0" w:color="auto"/>
            <w:left w:val="none" w:sz="0" w:space="0" w:color="auto"/>
            <w:bottom w:val="none" w:sz="0" w:space="0" w:color="auto"/>
            <w:right w:val="none" w:sz="0" w:space="0" w:color="auto"/>
          </w:divBdr>
          <w:divsChild>
            <w:div w:id="417018072">
              <w:marLeft w:val="0"/>
              <w:marRight w:val="0"/>
              <w:marTop w:val="0"/>
              <w:marBottom w:val="0"/>
              <w:divBdr>
                <w:top w:val="none" w:sz="0" w:space="0" w:color="auto"/>
                <w:left w:val="none" w:sz="0" w:space="0" w:color="auto"/>
                <w:bottom w:val="none" w:sz="0" w:space="0" w:color="auto"/>
                <w:right w:val="none" w:sz="0" w:space="0" w:color="auto"/>
              </w:divBdr>
            </w:div>
          </w:divsChild>
        </w:div>
        <w:div w:id="1985741473">
          <w:marLeft w:val="0"/>
          <w:marRight w:val="0"/>
          <w:marTop w:val="0"/>
          <w:marBottom w:val="0"/>
          <w:divBdr>
            <w:top w:val="none" w:sz="0" w:space="0" w:color="auto"/>
            <w:left w:val="none" w:sz="0" w:space="0" w:color="auto"/>
            <w:bottom w:val="none" w:sz="0" w:space="0" w:color="auto"/>
            <w:right w:val="none" w:sz="0" w:space="0" w:color="auto"/>
          </w:divBdr>
          <w:divsChild>
            <w:div w:id="1669822779">
              <w:marLeft w:val="0"/>
              <w:marRight w:val="0"/>
              <w:marTop w:val="0"/>
              <w:marBottom w:val="0"/>
              <w:divBdr>
                <w:top w:val="none" w:sz="0" w:space="0" w:color="auto"/>
                <w:left w:val="none" w:sz="0" w:space="0" w:color="auto"/>
                <w:bottom w:val="none" w:sz="0" w:space="0" w:color="auto"/>
                <w:right w:val="none" w:sz="0" w:space="0" w:color="auto"/>
              </w:divBdr>
            </w:div>
          </w:divsChild>
        </w:div>
        <w:div w:id="1389651658">
          <w:marLeft w:val="0"/>
          <w:marRight w:val="0"/>
          <w:marTop w:val="0"/>
          <w:marBottom w:val="0"/>
          <w:divBdr>
            <w:top w:val="none" w:sz="0" w:space="0" w:color="auto"/>
            <w:left w:val="none" w:sz="0" w:space="0" w:color="auto"/>
            <w:bottom w:val="none" w:sz="0" w:space="0" w:color="auto"/>
            <w:right w:val="none" w:sz="0" w:space="0" w:color="auto"/>
          </w:divBdr>
          <w:divsChild>
            <w:div w:id="1962415458">
              <w:marLeft w:val="0"/>
              <w:marRight w:val="0"/>
              <w:marTop w:val="0"/>
              <w:marBottom w:val="0"/>
              <w:divBdr>
                <w:top w:val="none" w:sz="0" w:space="0" w:color="auto"/>
                <w:left w:val="none" w:sz="0" w:space="0" w:color="auto"/>
                <w:bottom w:val="none" w:sz="0" w:space="0" w:color="auto"/>
                <w:right w:val="none" w:sz="0" w:space="0" w:color="auto"/>
              </w:divBdr>
            </w:div>
          </w:divsChild>
        </w:div>
        <w:div w:id="1438522997">
          <w:marLeft w:val="0"/>
          <w:marRight w:val="0"/>
          <w:marTop w:val="0"/>
          <w:marBottom w:val="0"/>
          <w:divBdr>
            <w:top w:val="none" w:sz="0" w:space="0" w:color="auto"/>
            <w:left w:val="none" w:sz="0" w:space="0" w:color="auto"/>
            <w:bottom w:val="none" w:sz="0" w:space="0" w:color="auto"/>
            <w:right w:val="none" w:sz="0" w:space="0" w:color="auto"/>
          </w:divBdr>
          <w:divsChild>
            <w:div w:id="12801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5339">
      <w:bodyDiv w:val="1"/>
      <w:marLeft w:val="0"/>
      <w:marRight w:val="0"/>
      <w:marTop w:val="0"/>
      <w:marBottom w:val="0"/>
      <w:divBdr>
        <w:top w:val="none" w:sz="0" w:space="0" w:color="auto"/>
        <w:left w:val="none" w:sz="0" w:space="0" w:color="auto"/>
        <w:bottom w:val="none" w:sz="0" w:space="0" w:color="auto"/>
        <w:right w:val="none" w:sz="0" w:space="0" w:color="auto"/>
      </w:divBdr>
    </w:div>
    <w:div w:id="1885408962">
      <w:bodyDiv w:val="1"/>
      <w:marLeft w:val="0"/>
      <w:marRight w:val="0"/>
      <w:marTop w:val="0"/>
      <w:marBottom w:val="0"/>
      <w:divBdr>
        <w:top w:val="none" w:sz="0" w:space="0" w:color="auto"/>
        <w:left w:val="none" w:sz="0" w:space="0" w:color="auto"/>
        <w:bottom w:val="none" w:sz="0" w:space="0" w:color="auto"/>
        <w:right w:val="none" w:sz="0" w:space="0" w:color="auto"/>
      </w:divBdr>
    </w:div>
    <w:div w:id="1904485191">
      <w:bodyDiv w:val="1"/>
      <w:marLeft w:val="0"/>
      <w:marRight w:val="0"/>
      <w:marTop w:val="0"/>
      <w:marBottom w:val="0"/>
      <w:divBdr>
        <w:top w:val="none" w:sz="0" w:space="0" w:color="auto"/>
        <w:left w:val="none" w:sz="0" w:space="0" w:color="auto"/>
        <w:bottom w:val="none" w:sz="0" w:space="0" w:color="auto"/>
        <w:right w:val="none" w:sz="0" w:space="0" w:color="auto"/>
      </w:divBdr>
      <w:divsChild>
        <w:div w:id="1809934007">
          <w:marLeft w:val="0"/>
          <w:marRight w:val="0"/>
          <w:marTop w:val="0"/>
          <w:marBottom w:val="0"/>
          <w:divBdr>
            <w:top w:val="none" w:sz="0" w:space="0" w:color="auto"/>
            <w:left w:val="none" w:sz="0" w:space="0" w:color="auto"/>
            <w:bottom w:val="none" w:sz="0" w:space="0" w:color="auto"/>
            <w:right w:val="none" w:sz="0" w:space="0" w:color="auto"/>
          </w:divBdr>
          <w:divsChild>
            <w:div w:id="1236740148">
              <w:marLeft w:val="0"/>
              <w:marRight w:val="0"/>
              <w:marTop w:val="0"/>
              <w:marBottom w:val="0"/>
              <w:divBdr>
                <w:top w:val="none" w:sz="0" w:space="0" w:color="auto"/>
                <w:left w:val="none" w:sz="0" w:space="0" w:color="auto"/>
                <w:bottom w:val="none" w:sz="0" w:space="0" w:color="auto"/>
                <w:right w:val="none" w:sz="0" w:space="0" w:color="auto"/>
              </w:divBdr>
            </w:div>
          </w:divsChild>
        </w:div>
        <w:div w:id="1157266642">
          <w:marLeft w:val="0"/>
          <w:marRight w:val="0"/>
          <w:marTop w:val="0"/>
          <w:marBottom w:val="0"/>
          <w:divBdr>
            <w:top w:val="none" w:sz="0" w:space="0" w:color="auto"/>
            <w:left w:val="none" w:sz="0" w:space="0" w:color="auto"/>
            <w:bottom w:val="none" w:sz="0" w:space="0" w:color="auto"/>
            <w:right w:val="none" w:sz="0" w:space="0" w:color="auto"/>
          </w:divBdr>
          <w:divsChild>
            <w:div w:id="1062411578">
              <w:marLeft w:val="0"/>
              <w:marRight w:val="0"/>
              <w:marTop w:val="0"/>
              <w:marBottom w:val="0"/>
              <w:divBdr>
                <w:top w:val="none" w:sz="0" w:space="0" w:color="auto"/>
                <w:left w:val="none" w:sz="0" w:space="0" w:color="auto"/>
                <w:bottom w:val="none" w:sz="0" w:space="0" w:color="auto"/>
                <w:right w:val="none" w:sz="0" w:space="0" w:color="auto"/>
              </w:divBdr>
            </w:div>
          </w:divsChild>
        </w:div>
        <w:div w:id="278224661">
          <w:marLeft w:val="0"/>
          <w:marRight w:val="0"/>
          <w:marTop w:val="0"/>
          <w:marBottom w:val="0"/>
          <w:divBdr>
            <w:top w:val="none" w:sz="0" w:space="0" w:color="auto"/>
            <w:left w:val="none" w:sz="0" w:space="0" w:color="auto"/>
            <w:bottom w:val="none" w:sz="0" w:space="0" w:color="auto"/>
            <w:right w:val="none" w:sz="0" w:space="0" w:color="auto"/>
          </w:divBdr>
          <w:divsChild>
            <w:div w:id="1035739746">
              <w:marLeft w:val="0"/>
              <w:marRight w:val="0"/>
              <w:marTop w:val="0"/>
              <w:marBottom w:val="0"/>
              <w:divBdr>
                <w:top w:val="none" w:sz="0" w:space="0" w:color="auto"/>
                <w:left w:val="none" w:sz="0" w:space="0" w:color="auto"/>
                <w:bottom w:val="none" w:sz="0" w:space="0" w:color="auto"/>
                <w:right w:val="none" w:sz="0" w:space="0" w:color="auto"/>
              </w:divBdr>
            </w:div>
          </w:divsChild>
        </w:div>
        <w:div w:id="129638375">
          <w:marLeft w:val="0"/>
          <w:marRight w:val="0"/>
          <w:marTop w:val="0"/>
          <w:marBottom w:val="0"/>
          <w:divBdr>
            <w:top w:val="none" w:sz="0" w:space="0" w:color="auto"/>
            <w:left w:val="none" w:sz="0" w:space="0" w:color="auto"/>
            <w:bottom w:val="none" w:sz="0" w:space="0" w:color="auto"/>
            <w:right w:val="none" w:sz="0" w:space="0" w:color="auto"/>
          </w:divBdr>
          <w:divsChild>
            <w:div w:id="11347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29756">
      <w:bodyDiv w:val="1"/>
      <w:marLeft w:val="0"/>
      <w:marRight w:val="0"/>
      <w:marTop w:val="0"/>
      <w:marBottom w:val="0"/>
      <w:divBdr>
        <w:top w:val="none" w:sz="0" w:space="0" w:color="auto"/>
        <w:left w:val="none" w:sz="0" w:space="0" w:color="auto"/>
        <w:bottom w:val="none" w:sz="0" w:space="0" w:color="auto"/>
        <w:right w:val="none" w:sz="0" w:space="0" w:color="auto"/>
      </w:divBdr>
    </w:div>
    <w:div w:id="1979259643">
      <w:bodyDiv w:val="1"/>
      <w:marLeft w:val="0"/>
      <w:marRight w:val="0"/>
      <w:marTop w:val="0"/>
      <w:marBottom w:val="0"/>
      <w:divBdr>
        <w:top w:val="none" w:sz="0" w:space="0" w:color="auto"/>
        <w:left w:val="none" w:sz="0" w:space="0" w:color="auto"/>
        <w:bottom w:val="none" w:sz="0" w:space="0" w:color="auto"/>
        <w:right w:val="none" w:sz="0" w:space="0" w:color="auto"/>
      </w:divBdr>
    </w:div>
    <w:div w:id="2003466658">
      <w:bodyDiv w:val="1"/>
      <w:marLeft w:val="0"/>
      <w:marRight w:val="0"/>
      <w:marTop w:val="0"/>
      <w:marBottom w:val="0"/>
      <w:divBdr>
        <w:top w:val="none" w:sz="0" w:space="0" w:color="auto"/>
        <w:left w:val="none" w:sz="0" w:space="0" w:color="auto"/>
        <w:bottom w:val="none" w:sz="0" w:space="0" w:color="auto"/>
        <w:right w:val="none" w:sz="0" w:space="0" w:color="auto"/>
      </w:divBdr>
    </w:div>
    <w:div w:id="2075615593">
      <w:bodyDiv w:val="1"/>
      <w:marLeft w:val="0"/>
      <w:marRight w:val="0"/>
      <w:marTop w:val="0"/>
      <w:marBottom w:val="0"/>
      <w:divBdr>
        <w:top w:val="none" w:sz="0" w:space="0" w:color="auto"/>
        <w:left w:val="none" w:sz="0" w:space="0" w:color="auto"/>
        <w:bottom w:val="none" w:sz="0" w:space="0" w:color="auto"/>
        <w:right w:val="none" w:sz="0" w:space="0" w:color="auto"/>
      </w:divBdr>
    </w:div>
    <w:div w:id="2096632814">
      <w:bodyDiv w:val="1"/>
      <w:marLeft w:val="0"/>
      <w:marRight w:val="0"/>
      <w:marTop w:val="0"/>
      <w:marBottom w:val="0"/>
      <w:divBdr>
        <w:top w:val="none" w:sz="0" w:space="0" w:color="auto"/>
        <w:left w:val="none" w:sz="0" w:space="0" w:color="auto"/>
        <w:bottom w:val="none" w:sz="0" w:space="0" w:color="auto"/>
        <w:right w:val="none" w:sz="0" w:space="0" w:color="auto"/>
      </w:divBdr>
    </w:div>
    <w:div w:id="2114157730">
      <w:bodyDiv w:val="1"/>
      <w:marLeft w:val="0"/>
      <w:marRight w:val="0"/>
      <w:marTop w:val="0"/>
      <w:marBottom w:val="0"/>
      <w:divBdr>
        <w:top w:val="none" w:sz="0" w:space="0" w:color="auto"/>
        <w:left w:val="none" w:sz="0" w:space="0" w:color="auto"/>
        <w:bottom w:val="none" w:sz="0" w:space="0" w:color="auto"/>
        <w:right w:val="none" w:sz="0" w:space="0" w:color="auto"/>
      </w:divBdr>
    </w:div>
    <w:div w:id="214514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tarosta@herspice.cz"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reditelka@zsherspice.cz" TargetMode="External"/><Relationship Id="rId2" Type="http://schemas.openxmlformats.org/officeDocument/2006/relationships/hyperlink" Target="http://www.zsherspice.cz" TargetMode="External"/><Relationship Id="rId1" Type="http://schemas.openxmlformats.org/officeDocument/2006/relationships/image" Target="media/image1.png"/><Relationship Id="rId4" Type="http://schemas.openxmlformats.org/officeDocument/2006/relationships/hyperlink" Target="mailto:jidelna@zsherspi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7286b3-49e9-4ce7-85e8-b5fc6367a767" xsi:nil="true"/>
    <lcf76f155ced4ddcb4097134ff3c332f xmlns="2ae77df3-1ed0-4ab2-ad82-b203dcf5dd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D771531050DE140B2EBE67B08DC22C4" ma:contentTypeVersion="12" ma:contentTypeDescription="Vytvoří nový dokument" ma:contentTypeScope="" ma:versionID="13cbbffdf6809f2754d75b9f08a6ca95">
  <xsd:schema xmlns:xsd="http://www.w3.org/2001/XMLSchema" xmlns:xs="http://www.w3.org/2001/XMLSchema" xmlns:p="http://schemas.microsoft.com/office/2006/metadata/properties" xmlns:ns2="2ae77df3-1ed0-4ab2-ad82-b203dcf5dd0d" xmlns:ns3="377286b3-49e9-4ce7-85e8-b5fc6367a767" targetNamespace="http://schemas.microsoft.com/office/2006/metadata/properties" ma:root="true" ma:fieldsID="83c2872f06ddd3ce2be543ec054f83c4" ns2:_="" ns3:_="">
    <xsd:import namespace="2ae77df3-1ed0-4ab2-ad82-b203dcf5dd0d"/>
    <xsd:import namespace="377286b3-49e9-4ce7-85e8-b5fc6367a76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77df3-1ed0-4ab2-ad82-b203dcf5d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73a331eb-5274-4b1a-a827-3babdabc73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286b3-49e9-4ce7-85e8-b5fc6367a76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ef08201-7f6d-4d79-bbbd-fdf84d2e1058}" ma:internalName="TaxCatchAll" ma:showField="CatchAllData" ma:web="377286b3-49e9-4ce7-85e8-b5fc6367a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1BD22-3079-43F0-96F4-49DBB187568C}">
  <ds:schemaRefs>
    <ds:schemaRef ds:uri="http://schemas.microsoft.com/sharepoint/v3/contenttype/forms"/>
  </ds:schemaRefs>
</ds:datastoreItem>
</file>

<file path=customXml/itemProps2.xml><?xml version="1.0" encoding="utf-8"?>
<ds:datastoreItem xmlns:ds="http://schemas.openxmlformats.org/officeDocument/2006/customXml" ds:itemID="{1280B906-36A5-4CA3-95DF-45E408B088CB}">
  <ds:schemaRefs>
    <ds:schemaRef ds:uri="http://schemas.microsoft.com/office/2006/metadata/properties"/>
    <ds:schemaRef ds:uri="http://schemas.microsoft.com/office/infopath/2007/PartnerControls"/>
    <ds:schemaRef ds:uri="377286b3-49e9-4ce7-85e8-b5fc6367a767"/>
    <ds:schemaRef ds:uri="2ae77df3-1ed0-4ab2-ad82-b203dcf5dd0d"/>
  </ds:schemaRefs>
</ds:datastoreItem>
</file>

<file path=customXml/itemProps3.xml><?xml version="1.0" encoding="utf-8"?>
<ds:datastoreItem xmlns:ds="http://schemas.openxmlformats.org/officeDocument/2006/customXml" ds:itemID="{4FD5D230-AF76-40B3-89FD-B39077F6A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77df3-1ed0-4ab2-ad82-b203dcf5dd0d"/>
    <ds:schemaRef ds:uri="377286b3-49e9-4ce7-85e8-b5fc6367a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7396</Words>
  <Characters>43641</Characters>
  <Application>Microsoft Office Word</Application>
  <DocSecurity>0</DocSecurity>
  <Lines>363</Lines>
  <Paragraphs>101</Paragraphs>
  <ScaleCrop>false</ScaleCrop>
  <Company/>
  <LinksUpToDate>false</LinksUpToDate>
  <CharactersWithSpaces>50936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Povolná</dc:creator>
  <cp:keywords/>
  <dc:description/>
  <cp:lastModifiedBy>Šárka Povolná</cp:lastModifiedBy>
  <cp:revision>284</cp:revision>
  <dcterms:created xsi:type="dcterms:W3CDTF">2025-05-01T13:53:00Z</dcterms:created>
  <dcterms:modified xsi:type="dcterms:W3CDTF">2025-11-26T12:57:00Z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0x010100AD771531050DE140B2EBE67B08DC22C4</vt:lpwstr>
  </property>
</Properties>
</file>